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85AB9" w14:textId="77777777" w:rsidR="002A15DC" w:rsidRPr="00C5712A" w:rsidRDefault="002A15DC" w:rsidP="008D1467">
      <w:pPr>
        <w:jc w:val="right"/>
        <w:rPr>
          <w:rFonts w:ascii="Arial" w:hAnsi="Arial" w:cs="Arial"/>
          <w:b/>
          <w:bCs/>
          <w:color w:val="A6A6A6" w:themeColor="background1" w:themeShade="A6"/>
        </w:rPr>
      </w:pPr>
      <w:r w:rsidRPr="00C5712A">
        <w:rPr>
          <w:rFonts w:ascii="Arial" w:hAnsi="Arial" w:cs="Arial"/>
          <w:b/>
          <w:bCs/>
          <w:color w:val="A6A6A6" w:themeColor="background1" w:themeShade="A6"/>
        </w:rPr>
        <w:t>COMMUNIQUÉ DE PRESSE</w:t>
      </w:r>
    </w:p>
    <w:p w14:paraId="511D5D2C" w14:textId="63EB767E" w:rsidR="002A15DC" w:rsidRPr="00C5712A" w:rsidRDefault="002A15DC" w:rsidP="002A15DC">
      <w:pPr>
        <w:jc w:val="right"/>
        <w:rPr>
          <w:rFonts w:ascii="Arial" w:hAnsi="Arial" w:cs="Arial"/>
          <w:color w:val="000000" w:themeColor="text1"/>
          <w:sz w:val="16"/>
          <w:szCs w:val="16"/>
        </w:rPr>
      </w:pPr>
      <w:r w:rsidRPr="00C5712A">
        <w:rPr>
          <w:rFonts w:ascii="Arial" w:hAnsi="Arial" w:cs="Arial"/>
          <w:color w:val="000000" w:themeColor="text1"/>
          <w:sz w:val="16"/>
          <w:szCs w:val="16"/>
        </w:rPr>
        <w:t xml:space="preserve">Paris, le </w:t>
      </w:r>
      <w:r w:rsidR="00A67938" w:rsidRPr="00C5712A">
        <w:rPr>
          <w:rFonts w:ascii="Arial" w:hAnsi="Arial" w:cs="Arial"/>
          <w:color w:val="000000" w:themeColor="text1"/>
          <w:sz w:val="16"/>
          <w:szCs w:val="16"/>
        </w:rPr>
        <w:t>1</w:t>
      </w:r>
      <w:r w:rsidR="008B0859">
        <w:rPr>
          <w:rFonts w:ascii="Arial" w:hAnsi="Arial" w:cs="Arial"/>
          <w:color w:val="000000" w:themeColor="text1"/>
          <w:sz w:val="16"/>
          <w:szCs w:val="16"/>
        </w:rPr>
        <w:t>8</w:t>
      </w:r>
      <w:r w:rsidRPr="00C5712A">
        <w:rPr>
          <w:rFonts w:ascii="Arial" w:hAnsi="Arial" w:cs="Arial"/>
          <w:color w:val="000000" w:themeColor="text1"/>
          <w:sz w:val="16"/>
          <w:szCs w:val="16"/>
        </w:rPr>
        <w:t xml:space="preserve"> </w:t>
      </w:r>
      <w:r w:rsidR="00A67938" w:rsidRPr="00C5712A">
        <w:rPr>
          <w:rFonts w:ascii="Arial" w:hAnsi="Arial" w:cs="Arial"/>
          <w:color w:val="000000" w:themeColor="text1"/>
          <w:sz w:val="16"/>
          <w:szCs w:val="16"/>
        </w:rPr>
        <w:t>novembre</w:t>
      </w:r>
      <w:r w:rsidRPr="00C5712A">
        <w:rPr>
          <w:rFonts w:ascii="Arial" w:hAnsi="Arial" w:cs="Arial"/>
          <w:color w:val="000000" w:themeColor="text1"/>
          <w:sz w:val="16"/>
          <w:szCs w:val="16"/>
        </w:rPr>
        <w:t xml:space="preserve"> 2020 </w:t>
      </w:r>
    </w:p>
    <w:p w14:paraId="6E8C4563" w14:textId="77777777" w:rsidR="002A15DC" w:rsidRPr="009771B8" w:rsidRDefault="002A15DC" w:rsidP="002A15DC">
      <w:pPr>
        <w:rPr>
          <w:rFonts w:cs="Arial"/>
          <w:b/>
          <w:bCs/>
        </w:rPr>
      </w:pPr>
    </w:p>
    <w:p w14:paraId="2C14A547" w14:textId="77777777" w:rsidR="008D1467" w:rsidRPr="009771B8" w:rsidRDefault="008D1467" w:rsidP="002A15DC">
      <w:pPr>
        <w:rPr>
          <w:rFonts w:cs="Arial"/>
          <w:b/>
          <w:bCs/>
          <w:color w:val="0059FF"/>
        </w:rPr>
      </w:pPr>
    </w:p>
    <w:p w14:paraId="4A4FD416" w14:textId="1E21815A" w:rsidR="002A15DC" w:rsidRPr="009771B8" w:rsidRDefault="002A15DC" w:rsidP="002A15DC">
      <w:pPr>
        <w:pStyle w:val="Titre1"/>
        <w:rPr>
          <w:rFonts w:ascii="Times New Roman" w:eastAsia="Times New Roman" w:hAnsi="Times New Roman"/>
          <w:lang w:eastAsia="fr-FR"/>
        </w:rPr>
      </w:pPr>
      <w:r w:rsidRPr="009771B8">
        <w:rPr>
          <w:rFonts w:eastAsia="Times New Roman"/>
          <w:lang w:eastAsia="fr-FR"/>
        </w:rPr>
        <w:t xml:space="preserve">L’INSTITUT DES ACTUAIRES RENOUVELLE SON CONSEIL D’ADMINISTRATION ET </w:t>
      </w:r>
      <w:r w:rsidR="00A67938" w:rsidRPr="009771B8">
        <w:rPr>
          <w:rFonts w:eastAsia="Times New Roman"/>
          <w:lang w:eastAsia="fr-FR"/>
        </w:rPr>
        <w:t>ÉLIT PHILIPPE TALLEUX</w:t>
      </w:r>
      <w:r w:rsidRPr="009771B8">
        <w:rPr>
          <w:rFonts w:eastAsia="Times New Roman"/>
          <w:lang w:eastAsia="fr-FR"/>
        </w:rPr>
        <w:t xml:space="preserve"> À SA PRÉSIDENCE </w:t>
      </w:r>
    </w:p>
    <w:p w14:paraId="64775902" w14:textId="77777777" w:rsidR="002A15DC" w:rsidRPr="009771B8" w:rsidRDefault="002A15DC" w:rsidP="003B213F">
      <w:pPr>
        <w:spacing w:line="240" w:lineRule="exact"/>
        <w:rPr>
          <w:rFonts w:ascii="Arial" w:eastAsiaTheme="minorHAnsi" w:hAnsi="Arial" w:cstheme="minorBidi"/>
          <w:sz w:val="20"/>
          <w:szCs w:val="20"/>
        </w:rPr>
      </w:pPr>
    </w:p>
    <w:p w14:paraId="48974F1D" w14:textId="6EFBA03D" w:rsidR="002A15DC" w:rsidRPr="009771B8" w:rsidRDefault="002A15DC" w:rsidP="003B213F">
      <w:pPr>
        <w:spacing w:line="240" w:lineRule="exact"/>
        <w:rPr>
          <w:rFonts w:ascii="Arial" w:eastAsiaTheme="minorHAnsi" w:hAnsi="Arial" w:cstheme="minorBidi"/>
          <w:sz w:val="20"/>
          <w:szCs w:val="20"/>
        </w:rPr>
      </w:pPr>
      <w:r w:rsidRPr="009771B8">
        <w:rPr>
          <w:rFonts w:ascii="Arial" w:eastAsiaTheme="minorHAnsi" w:hAnsi="Arial" w:cstheme="minorBidi"/>
          <w:sz w:val="20"/>
          <w:szCs w:val="20"/>
        </w:rPr>
        <w:t xml:space="preserve">Le Conseil d’administration de l’Institut des actuaires, </w:t>
      </w:r>
      <w:r w:rsidR="003B213F" w:rsidRPr="009771B8">
        <w:rPr>
          <w:rFonts w:ascii="Arial" w:eastAsiaTheme="minorHAnsi" w:hAnsi="Arial" w:cstheme="minorBidi"/>
          <w:sz w:val="20"/>
          <w:szCs w:val="20"/>
        </w:rPr>
        <w:t>renouvelé</w:t>
      </w:r>
      <w:r w:rsidRPr="009771B8">
        <w:rPr>
          <w:rFonts w:ascii="Arial" w:eastAsiaTheme="minorHAnsi" w:hAnsi="Arial" w:cstheme="minorBidi"/>
          <w:sz w:val="20"/>
          <w:szCs w:val="20"/>
        </w:rPr>
        <w:t xml:space="preserve">́ pour </w:t>
      </w:r>
      <w:r w:rsidR="00C531F4" w:rsidRPr="009771B8">
        <w:rPr>
          <w:rFonts w:ascii="Arial" w:eastAsiaTheme="minorHAnsi" w:hAnsi="Arial" w:cstheme="minorBidi"/>
          <w:sz w:val="20"/>
          <w:szCs w:val="20"/>
        </w:rPr>
        <w:t>moitié</w:t>
      </w:r>
      <w:r w:rsidRPr="009771B8">
        <w:rPr>
          <w:rFonts w:ascii="Arial" w:eastAsiaTheme="minorHAnsi" w:hAnsi="Arial" w:cstheme="minorBidi"/>
          <w:sz w:val="20"/>
          <w:szCs w:val="20"/>
        </w:rPr>
        <w:t>́ lors de l’</w:t>
      </w:r>
      <w:r w:rsidR="003B213F" w:rsidRPr="009771B8">
        <w:rPr>
          <w:rFonts w:ascii="Arial" w:eastAsiaTheme="minorHAnsi" w:hAnsi="Arial" w:cstheme="minorBidi"/>
          <w:sz w:val="20"/>
          <w:szCs w:val="20"/>
        </w:rPr>
        <w:t>Assemblée</w:t>
      </w:r>
      <w:r w:rsidRPr="009771B8">
        <w:rPr>
          <w:rFonts w:ascii="Arial" w:eastAsiaTheme="minorHAnsi" w:hAnsi="Arial" w:cstheme="minorBidi"/>
          <w:sz w:val="20"/>
          <w:szCs w:val="20"/>
        </w:rPr>
        <w:t xml:space="preserve"> </w:t>
      </w:r>
      <w:r w:rsidR="003B213F" w:rsidRPr="009771B8">
        <w:rPr>
          <w:rFonts w:ascii="Arial" w:eastAsiaTheme="minorHAnsi" w:hAnsi="Arial" w:cstheme="minorBidi"/>
          <w:sz w:val="20"/>
          <w:szCs w:val="20"/>
        </w:rPr>
        <w:t>générale</w:t>
      </w:r>
      <w:r w:rsidRPr="009771B8">
        <w:rPr>
          <w:rFonts w:ascii="Arial" w:eastAsiaTheme="minorHAnsi" w:hAnsi="Arial" w:cstheme="minorBidi"/>
          <w:sz w:val="20"/>
          <w:szCs w:val="20"/>
        </w:rPr>
        <w:t xml:space="preserve"> </w:t>
      </w:r>
      <w:r w:rsidR="00A67938" w:rsidRPr="009771B8">
        <w:rPr>
          <w:rFonts w:ascii="Arial" w:eastAsiaTheme="minorHAnsi" w:hAnsi="Arial" w:cstheme="minorBidi"/>
          <w:sz w:val="20"/>
          <w:szCs w:val="20"/>
        </w:rPr>
        <w:t>du 9 novembre 2020, a élu son Bureau</w:t>
      </w:r>
      <w:r w:rsidR="003B213F" w:rsidRPr="009771B8">
        <w:rPr>
          <w:rFonts w:ascii="Arial" w:eastAsiaTheme="minorHAnsi" w:hAnsi="Arial" w:cstheme="minorBidi"/>
          <w:sz w:val="20"/>
          <w:szCs w:val="20"/>
        </w:rPr>
        <w:t xml:space="preserve"> </w:t>
      </w:r>
      <w:r w:rsidR="009771B8">
        <w:rPr>
          <w:rFonts w:ascii="Arial" w:eastAsiaTheme="minorHAnsi" w:hAnsi="Arial" w:cstheme="minorBidi"/>
          <w:sz w:val="20"/>
          <w:szCs w:val="20"/>
        </w:rPr>
        <w:t>l</w:t>
      </w:r>
      <w:r w:rsidR="003B213F" w:rsidRPr="009771B8">
        <w:rPr>
          <w:rFonts w:ascii="Arial" w:eastAsiaTheme="minorHAnsi" w:hAnsi="Arial" w:cstheme="minorBidi"/>
          <w:sz w:val="20"/>
          <w:szCs w:val="20"/>
        </w:rPr>
        <w:t>e 17 novembre 2020.</w:t>
      </w:r>
    </w:p>
    <w:p w14:paraId="7F95E194" w14:textId="77777777" w:rsidR="008D1467" w:rsidRPr="009771B8" w:rsidRDefault="008D1467" w:rsidP="002A15DC"/>
    <w:p w14:paraId="49392CDD" w14:textId="0C04EDBF" w:rsidR="002A15DC" w:rsidRPr="009771B8" w:rsidRDefault="008D1467" w:rsidP="008D1467">
      <w:pPr>
        <w:pStyle w:val="Titre3"/>
        <w:rPr>
          <w:rFonts w:eastAsia="Times New Roman"/>
          <w:lang w:eastAsia="fr-FR"/>
        </w:rPr>
      </w:pPr>
      <w:r w:rsidRPr="009771B8">
        <w:rPr>
          <w:rFonts w:eastAsia="Times New Roman"/>
          <w:lang w:eastAsia="fr-FR"/>
        </w:rPr>
        <w:t>——————————————————————————————————————————</w:t>
      </w:r>
    </w:p>
    <w:p w14:paraId="6FC2DF3A" w14:textId="1564B5DB" w:rsidR="002A15DC" w:rsidRPr="009771B8" w:rsidRDefault="00A67938" w:rsidP="003B213F">
      <w:pPr>
        <w:pStyle w:val="Titre2"/>
        <w:spacing w:after="60"/>
        <w:rPr>
          <w:rFonts w:eastAsia="Times New Roman"/>
          <w:lang w:eastAsia="fr-FR"/>
        </w:rPr>
      </w:pPr>
      <w:r w:rsidRPr="009771B8">
        <w:rPr>
          <w:rFonts w:eastAsia="Times New Roman"/>
          <w:lang w:eastAsia="fr-FR"/>
        </w:rPr>
        <w:t>Philippe TALLEUX</w:t>
      </w:r>
      <w:r w:rsidR="002A15DC" w:rsidRPr="009771B8">
        <w:rPr>
          <w:rFonts w:eastAsia="Times New Roman"/>
          <w:lang w:eastAsia="fr-FR"/>
        </w:rPr>
        <w:t xml:space="preserve"> est </w:t>
      </w:r>
      <w:r w:rsidRPr="009771B8">
        <w:rPr>
          <w:rFonts w:eastAsia="Times New Roman"/>
          <w:lang w:eastAsia="fr-FR"/>
        </w:rPr>
        <w:t>é</w:t>
      </w:r>
      <w:r w:rsidR="002A15DC" w:rsidRPr="009771B8">
        <w:rPr>
          <w:rFonts w:eastAsia="Times New Roman"/>
          <w:lang w:eastAsia="fr-FR"/>
        </w:rPr>
        <w:t xml:space="preserve">lu </w:t>
      </w:r>
      <w:r w:rsidR="003B213F" w:rsidRPr="009771B8">
        <w:rPr>
          <w:rFonts w:eastAsia="Times New Roman"/>
          <w:lang w:eastAsia="fr-FR"/>
        </w:rPr>
        <w:t>président</w:t>
      </w:r>
      <w:r w:rsidR="002A15DC" w:rsidRPr="009771B8">
        <w:rPr>
          <w:rFonts w:eastAsia="Times New Roman"/>
          <w:lang w:eastAsia="fr-FR"/>
        </w:rPr>
        <w:t xml:space="preserve"> de l’Institut des actuaires. </w:t>
      </w:r>
    </w:p>
    <w:p w14:paraId="7B2719FD" w14:textId="4EC8402E" w:rsidR="00A67938" w:rsidRPr="009771B8" w:rsidRDefault="002A15DC" w:rsidP="003B213F">
      <w:pPr>
        <w:spacing w:line="240" w:lineRule="exact"/>
        <w:rPr>
          <w:rFonts w:ascii="Arial" w:eastAsiaTheme="minorHAnsi" w:hAnsi="Arial" w:cstheme="minorBidi"/>
          <w:noProof/>
          <w:sz w:val="20"/>
          <w:szCs w:val="20"/>
        </w:rPr>
      </w:pPr>
      <w:r w:rsidRPr="009771B8">
        <w:rPr>
          <w:rFonts w:ascii="Arial" w:eastAsiaTheme="minorHAnsi" w:hAnsi="Arial" w:cstheme="minorBidi"/>
          <w:noProof/>
          <w:sz w:val="20"/>
          <w:szCs w:val="20"/>
        </w:rPr>
        <w:t>Le Bureau est complété de :</w:t>
      </w:r>
      <w:r w:rsidRPr="009771B8">
        <w:rPr>
          <w:rFonts w:ascii="Arial" w:eastAsiaTheme="minorHAnsi" w:hAnsi="Arial" w:cstheme="minorBidi"/>
          <w:noProof/>
          <w:sz w:val="20"/>
          <w:szCs w:val="20"/>
        </w:rPr>
        <w:br/>
        <w:t>1</w:t>
      </w:r>
      <w:r w:rsidR="008B0295" w:rsidRPr="0090526D">
        <w:rPr>
          <w:rFonts w:ascii="Arial" w:eastAsiaTheme="minorHAnsi" w:hAnsi="Arial" w:cstheme="minorBidi"/>
          <w:noProof/>
          <w:sz w:val="20"/>
          <w:szCs w:val="20"/>
          <w:vertAlign w:val="superscript"/>
        </w:rPr>
        <w:t>ère</w:t>
      </w:r>
      <w:r w:rsidRPr="009771B8">
        <w:rPr>
          <w:rFonts w:ascii="Arial" w:eastAsiaTheme="minorHAnsi" w:hAnsi="Arial" w:cstheme="minorBidi"/>
          <w:noProof/>
          <w:sz w:val="20"/>
          <w:szCs w:val="20"/>
        </w:rPr>
        <w:t xml:space="preserve"> </w:t>
      </w:r>
      <w:r w:rsidR="00A67938" w:rsidRPr="009771B8">
        <w:rPr>
          <w:rFonts w:ascii="Arial" w:eastAsiaTheme="minorHAnsi" w:hAnsi="Arial" w:cstheme="minorBidi"/>
          <w:noProof/>
          <w:sz w:val="20"/>
          <w:szCs w:val="20"/>
        </w:rPr>
        <w:t>v</w:t>
      </w:r>
      <w:r w:rsidRPr="009771B8">
        <w:rPr>
          <w:rFonts w:ascii="Arial" w:eastAsiaTheme="minorHAnsi" w:hAnsi="Arial" w:cstheme="minorBidi"/>
          <w:noProof/>
          <w:sz w:val="20"/>
          <w:szCs w:val="20"/>
        </w:rPr>
        <w:t>ice</w:t>
      </w:r>
      <w:r w:rsidR="00A67938" w:rsidRPr="009771B8">
        <w:rPr>
          <w:rFonts w:ascii="Arial" w:eastAsiaTheme="minorHAnsi" w:hAnsi="Arial" w:cstheme="minorBidi"/>
          <w:noProof/>
          <w:sz w:val="20"/>
          <w:szCs w:val="20"/>
        </w:rPr>
        <w:t>-p</w:t>
      </w:r>
      <w:r w:rsidRPr="009771B8">
        <w:rPr>
          <w:rFonts w:ascii="Arial" w:eastAsiaTheme="minorHAnsi" w:hAnsi="Arial" w:cstheme="minorBidi"/>
          <w:noProof/>
          <w:sz w:val="20"/>
          <w:szCs w:val="20"/>
        </w:rPr>
        <w:t>résident</w:t>
      </w:r>
      <w:r w:rsidR="008B0295" w:rsidRPr="009771B8">
        <w:rPr>
          <w:rFonts w:ascii="Arial" w:eastAsiaTheme="minorHAnsi" w:hAnsi="Arial" w:cstheme="minorBidi"/>
          <w:noProof/>
          <w:sz w:val="20"/>
          <w:szCs w:val="20"/>
        </w:rPr>
        <w:t>e</w:t>
      </w:r>
      <w:r w:rsidRPr="009771B8">
        <w:rPr>
          <w:rFonts w:ascii="Arial" w:eastAsiaTheme="minorHAnsi" w:hAnsi="Arial" w:cstheme="minorBidi"/>
          <w:noProof/>
          <w:sz w:val="20"/>
          <w:szCs w:val="20"/>
        </w:rPr>
        <w:t xml:space="preserve"> : </w:t>
      </w:r>
      <w:r w:rsidR="008B0295" w:rsidRPr="009771B8">
        <w:rPr>
          <w:rFonts w:ascii="Arial" w:eastAsiaTheme="minorHAnsi" w:hAnsi="Arial" w:cstheme="minorBidi"/>
          <w:noProof/>
          <w:sz w:val="20"/>
          <w:szCs w:val="20"/>
        </w:rPr>
        <w:t>Carole MENDY</w:t>
      </w:r>
      <w:r w:rsidRPr="009771B8">
        <w:rPr>
          <w:rFonts w:ascii="Arial" w:eastAsiaTheme="minorHAnsi" w:hAnsi="Arial" w:cstheme="minorBidi"/>
          <w:noProof/>
          <w:sz w:val="20"/>
          <w:szCs w:val="20"/>
        </w:rPr>
        <w:br/>
        <w:t>2</w:t>
      </w:r>
      <w:r w:rsidRPr="0090526D">
        <w:rPr>
          <w:rFonts w:ascii="Arial" w:eastAsiaTheme="minorHAnsi" w:hAnsi="Arial" w:cstheme="minorBidi"/>
          <w:noProof/>
          <w:sz w:val="20"/>
          <w:szCs w:val="20"/>
          <w:vertAlign w:val="superscript"/>
        </w:rPr>
        <w:t>e</w:t>
      </w:r>
      <w:r w:rsidRPr="009771B8">
        <w:rPr>
          <w:rFonts w:ascii="Arial" w:eastAsiaTheme="minorHAnsi" w:hAnsi="Arial" w:cstheme="minorBidi"/>
          <w:noProof/>
          <w:sz w:val="20"/>
          <w:szCs w:val="20"/>
        </w:rPr>
        <w:t xml:space="preserve"> </w:t>
      </w:r>
      <w:r w:rsidR="00A67938" w:rsidRPr="009771B8">
        <w:rPr>
          <w:rFonts w:ascii="Arial" w:eastAsiaTheme="minorHAnsi" w:hAnsi="Arial" w:cstheme="minorBidi"/>
          <w:noProof/>
          <w:sz w:val="20"/>
          <w:szCs w:val="20"/>
        </w:rPr>
        <w:t>vice-président</w:t>
      </w:r>
      <w:r w:rsidR="008B0295" w:rsidRPr="009771B8">
        <w:rPr>
          <w:rFonts w:ascii="Arial" w:eastAsiaTheme="minorHAnsi" w:hAnsi="Arial" w:cstheme="minorBidi"/>
          <w:noProof/>
          <w:sz w:val="20"/>
          <w:szCs w:val="20"/>
        </w:rPr>
        <w:t>e</w:t>
      </w:r>
      <w:r w:rsidR="00A67938" w:rsidRPr="009771B8">
        <w:rPr>
          <w:rFonts w:ascii="Arial" w:eastAsiaTheme="minorHAnsi" w:hAnsi="Arial" w:cstheme="minorBidi"/>
          <w:noProof/>
          <w:sz w:val="20"/>
          <w:szCs w:val="20"/>
        </w:rPr>
        <w:t xml:space="preserve"> </w:t>
      </w:r>
      <w:r w:rsidRPr="009771B8">
        <w:rPr>
          <w:rFonts w:ascii="Arial" w:eastAsiaTheme="minorHAnsi" w:hAnsi="Arial" w:cstheme="minorBidi"/>
          <w:noProof/>
          <w:sz w:val="20"/>
          <w:szCs w:val="20"/>
        </w:rPr>
        <w:t xml:space="preserve">: </w:t>
      </w:r>
      <w:r w:rsidR="008B0295" w:rsidRPr="009771B8">
        <w:rPr>
          <w:rFonts w:ascii="Arial" w:eastAsiaTheme="minorHAnsi" w:hAnsi="Arial" w:cstheme="minorBidi"/>
          <w:noProof/>
          <w:sz w:val="20"/>
          <w:szCs w:val="20"/>
        </w:rPr>
        <w:t>Sandrine LEMERY</w:t>
      </w:r>
    </w:p>
    <w:p w14:paraId="41936BEF" w14:textId="02B56BD2" w:rsidR="00A67938" w:rsidRPr="009771B8" w:rsidRDefault="002A15DC" w:rsidP="003B213F">
      <w:pPr>
        <w:spacing w:line="240" w:lineRule="exact"/>
        <w:rPr>
          <w:rFonts w:ascii="Arial" w:eastAsiaTheme="minorHAnsi" w:hAnsi="Arial" w:cstheme="minorBidi"/>
          <w:noProof/>
          <w:sz w:val="20"/>
          <w:szCs w:val="20"/>
        </w:rPr>
      </w:pPr>
      <w:r w:rsidRPr="009771B8">
        <w:rPr>
          <w:rFonts w:ascii="Arial" w:eastAsiaTheme="minorHAnsi" w:hAnsi="Arial" w:cstheme="minorBidi"/>
          <w:noProof/>
          <w:sz w:val="20"/>
          <w:szCs w:val="20"/>
        </w:rPr>
        <w:t>Secrétaire général</w:t>
      </w:r>
      <w:r w:rsidR="008B0295" w:rsidRPr="009771B8">
        <w:rPr>
          <w:rFonts w:ascii="Arial" w:eastAsiaTheme="minorHAnsi" w:hAnsi="Arial" w:cstheme="minorBidi"/>
          <w:noProof/>
          <w:sz w:val="20"/>
          <w:szCs w:val="20"/>
        </w:rPr>
        <w:t>e</w:t>
      </w:r>
      <w:r w:rsidRPr="009771B8">
        <w:rPr>
          <w:rFonts w:ascii="Arial" w:eastAsiaTheme="minorHAnsi" w:hAnsi="Arial" w:cstheme="minorBidi"/>
          <w:noProof/>
          <w:sz w:val="20"/>
          <w:szCs w:val="20"/>
        </w:rPr>
        <w:t xml:space="preserve"> : </w:t>
      </w:r>
      <w:r w:rsidR="008B0295" w:rsidRPr="009771B8">
        <w:rPr>
          <w:rFonts w:ascii="Arial" w:eastAsiaTheme="minorHAnsi" w:hAnsi="Arial" w:cstheme="minorBidi"/>
          <w:noProof/>
          <w:sz w:val="20"/>
          <w:szCs w:val="20"/>
        </w:rPr>
        <w:t>Yi C</w:t>
      </w:r>
      <w:r w:rsidR="00011204">
        <w:rPr>
          <w:rFonts w:ascii="Arial" w:eastAsiaTheme="minorHAnsi" w:hAnsi="Arial" w:cstheme="minorBidi"/>
          <w:noProof/>
          <w:sz w:val="20"/>
          <w:szCs w:val="20"/>
        </w:rPr>
        <w:t>HEN</w:t>
      </w:r>
    </w:p>
    <w:p w14:paraId="5DC8252D" w14:textId="7BC68698" w:rsidR="00A67938" w:rsidRPr="009771B8" w:rsidRDefault="002A15DC" w:rsidP="003B213F">
      <w:pPr>
        <w:spacing w:line="240" w:lineRule="exact"/>
        <w:rPr>
          <w:rFonts w:ascii="Arial" w:eastAsiaTheme="minorHAnsi" w:hAnsi="Arial" w:cstheme="minorBidi"/>
          <w:noProof/>
          <w:sz w:val="20"/>
          <w:szCs w:val="20"/>
        </w:rPr>
      </w:pPr>
      <w:r w:rsidRPr="009771B8">
        <w:rPr>
          <w:rFonts w:ascii="Arial" w:eastAsiaTheme="minorHAnsi" w:hAnsi="Arial" w:cstheme="minorBidi"/>
          <w:noProof/>
          <w:sz w:val="20"/>
          <w:szCs w:val="20"/>
        </w:rPr>
        <w:t>Secrétaire général</w:t>
      </w:r>
      <w:r w:rsidR="00A065B3">
        <w:rPr>
          <w:rFonts w:ascii="Arial" w:eastAsiaTheme="minorHAnsi" w:hAnsi="Arial" w:cstheme="minorBidi"/>
          <w:noProof/>
          <w:sz w:val="20"/>
          <w:szCs w:val="20"/>
        </w:rPr>
        <w:t>e</w:t>
      </w:r>
      <w:r w:rsidRPr="009771B8">
        <w:rPr>
          <w:rFonts w:ascii="Arial" w:eastAsiaTheme="minorHAnsi" w:hAnsi="Arial" w:cstheme="minorBidi"/>
          <w:noProof/>
          <w:sz w:val="20"/>
          <w:szCs w:val="20"/>
        </w:rPr>
        <w:t xml:space="preserve"> adjoint</w:t>
      </w:r>
      <w:r w:rsidR="00A065B3">
        <w:rPr>
          <w:rFonts w:ascii="Arial" w:eastAsiaTheme="minorHAnsi" w:hAnsi="Arial" w:cstheme="minorBidi"/>
          <w:noProof/>
          <w:sz w:val="20"/>
          <w:szCs w:val="20"/>
        </w:rPr>
        <w:t>e</w:t>
      </w:r>
      <w:r w:rsidRPr="009771B8">
        <w:rPr>
          <w:rFonts w:ascii="Arial" w:eastAsiaTheme="minorHAnsi" w:hAnsi="Arial" w:cstheme="minorBidi"/>
          <w:noProof/>
          <w:sz w:val="20"/>
          <w:szCs w:val="20"/>
        </w:rPr>
        <w:t xml:space="preserve"> : </w:t>
      </w:r>
      <w:r w:rsidR="008B0295" w:rsidRPr="009771B8">
        <w:rPr>
          <w:rFonts w:ascii="Arial" w:eastAsiaTheme="minorHAnsi" w:hAnsi="Arial" w:cstheme="minorBidi"/>
          <w:noProof/>
          <w:sz w:val="20"/>
          <w:szCs w:val="20"/>
        </w:rPr>
        <w:t>Pascale QUENNELLE</w:t>
      </w:r>
    </w:p>
    <w:p w14:paraId="21FAB027" w14:textId="5C6EA93E" w:rsidR="002A15DC" w:rsidRPr="009771B8" w:rsidRDefault="002A15DC" w:rsidP="003B213F">
      <w:pPr>
        <w:spacing w:line="240" w:lineRule="exact"/>
        <w:rPr>
          <w:rFonts w:ascii="Arial" w:eastAsiaTheme="minorHAnsi" w:hAnsi="Arial" w:cstheme="minorBidi"/>
          <w:noProof/>
          <w:sz w:val="20"/>
          <w:szCs w:val="20"/>
        </w:rPr>
      </w:pPr>
      <w:r w:rsidRPr="009771B8">
        <w:rPr>
          <w:rFonts w:ascii="Arial" w:eastAsiaTheme="minorHAnsi" w:hAnsi="Arial" w:cstheme="minorBidi"/>
          <w:noProof/>
          <w:sz w:val="20"/>
          <w:szCs w:val="20"/>
        </w:rPr>
        <w:t xml:space="preserve">Trésorier : </w:t>
      </w:r>
      <w:r w:rsidR="008B0295" w:rsidRPr="009771B8">
        <w:rPr>
          <w:rFonts w:ascii="Arial" w:eastAsiaTheme="minorHAnsi" w:hAnsi="Arial" w:cstheme="minorBidi"/>
          <w:noProof/>
          <w:sz w:val="20"/>
          <w:szCs w:val="20"/>
        </w:rPr>
        <w:t>Marc RAYMOND</w:t>
      </w:r>
    </w:p>
    <w:p w14:paraId="4D79E3F7" w14:textId="2E4F692F" w:rsidR="008D1467" w:rsidRPr="009771B8" w:rsidRDefault="008D1467" w:rsidP="008D1467">
      <w:pPr>
        <w:pStyle w:val="Titre3"/>
      </w:pPr>
      <w:r w:rsidRPr="009771B8">
        <w:rPr>
          <w:rFonts w:eastAsia="Times New Roman"/>
          <w:lang w:eastAsia="fr-FR"/>
        </w:rPr>
        <w:t>——————————————————————————————————————————</w:t>
      </w:r>
    </w:p>
    <w:p w14:paraId="35E7EA05" w14:textId="50F487E2" w:rsidR="003B213F" w:rsidRPr="009771B8" w:rsidRDefault="008B0295" w:rsidP="003A17FE">
      <w:pPr>
        <w:pStyle w:val="Titre2"/>
        <w:spacing w:after="60"/>
        <w:rPr>
          <w:rFonts w:eastAsia="Times New Roman"/>
          <w:lang w:eastAsia="fr-FR"/>
        </w:rPr>
      </w:pPr>
      <w:r w:rsidRPr="009771B8">
        <w:rPr>
          <w:rFonts w:eastAsia="Times New Roman"/>
          <w:noProof/>
          <w:lang w:eastAsia="fr-FR"/>
        </w:rPr>
        <w:drawing>
          <wp:anchor distT="0" distB="0" distL="114300" distR="114300" simplePos="0" relativeHeight="251658240" behindDoc="0" locked="0" layoutInCell="1" allowOverlap="1" wp14:anchorId="59F999F8" wp14:editId="7D23DE18">
            <wp:simplePos x="0" y="0"/>
            <wp:positionH relativeFrom="column">
              <wp:posOffset>12700</wp:posOffset>
            </wp:positionH>
            <wp:positionV relativeFrom="paragraph">
              <wp:posOffset>68739</wp:posOffset>
            </wp:positionV>
            <wp:extent cx="1343025" cy="1760220"/>
            <wp:effectExtent l="0" t="0" r="3175" b="508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43025"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467" w:rsidRPr="009771B8">
        <w:rPr>
          <w:rFonts w:eastAsia="Times New Roman"/>
          <w:lang w:eastAsia="fr-FR"/>
        </w:rPr>
        <w:fldChar w:fldCharType="begin"/>
      </w:r>
      <w:r w:rsidR="00D07E8A">
        <w:rPr>
          <w:rFonts w:eastAsia="Times New Roman"/>
          <w:lang w:eastAsia="fr-FR"/>
        </w:rPr>
        <w:instrText xml:space="preserve"> INCLUDEPICTURE "C:\\var\\folders\\55\\fkgxxq5x29105f9lrgfwpdkh0000gn\\T\\com.microsoft.Word\\WebArchiveCopyPasteTempFiles\\page1image1046393664" \* MERGEFORMAT </w:instrText>
      </w:r>
      <w:r w:rsidR="008D1467" w:rsidRPr="009771B8">
        <w:rPr>
          <w:rFonts w:eastAsia="Times New Roman"/>
          <w:lang w:eastAsia="fr-FR"/>
        </w:rPr>
        <w:fldChar w:fldCharType="end"/>
      </w:r>
      <w:r w:rsidR="009F20DE" w:rsidRPr="009771B8">
        <w:rPr>
          <w:rFonts w:eastAsia="Times New Roman"/>
          <w:lang w:eastAsia="fr-FR"/>
        </w:rPr>
        <w:t xml:space="preserve">Philippe TALLEUX, </w:t>
      </w:r>
      <w:proofErr w:type="spellStart"/>
      <w:r w:rsidR="009F20DE" w:rsidRPr="009771B8">
        <w:rPr>
          <w:rFonts w:eastAsia="Times New Roman"/>
          <w:lang w:eastAsia="fr-FR"/>
        </w:rPr>
        <w:t>p</w:t>
      </w:r>
      <w:r w:rsidR="002A15DC" w:rsidRPr="009771B8">
        <w:rPr>
          <w:rFonts w:eastAsia="Times New Roman"/>
          <w:lang w:eastAsia="fr-FR"/>
        </w:rPr>
        <w:t>résident</w:t>
      </w:r>
      <w:proofErr w:type="spellEnd"/>
      <w:r w:rsidR="002A15DC" w:rsidRPr="009771B8">
        <w:rPr>
          <w:rFonts w:eastAsia="Times New Roman"/>
          <w:lang w:eastAsia="fr-FR"/>
        </w:rPr>
        <w:t xml:space="preserve"> de l’Institut des actuaires</w:t>
      </w:r>
    </w:p>
    <w:p w14:paraId="582CC7DE" w14:textId="36BF0D3B" w:rsidR="008B0295" w:rsidRPr="009771B8" w:rsidRDefault="008B0295" w:rsidP="003A17FE">
      <w:pPr>
        <w:spacing w:line="240" w:lineRule="exact"/>
        <w:jc w:val="both"/>
        <w:rPr>
          <w:rFonts w:ascii="Arial" w:eastAsiaTheme="minorHAnsi" w:hAnsi="Arial" w:cstheme="minorBidi"/>
          <w:sz w:val="20"/>
          <w:szCs w:val="20"/>
        </w:rPr>
      </w:pPr>
      <w:r w:rsidRPr="009771B8">
        <w:rPr>
          <w:rFonts w:ascii="Arial" w:eastAsiaTheme="minorHAnsi" w:hAnsi="Arial" w:cstheme="minorBidi"/>
          <w:sz w:val="20"/>
          <w:szCs w:val="20"/>
        </w:rPr>
        <w:t xml:space="preserve">55 ans, actuaire certifié </w:t>
      </w:r>
      <w:r w:rsidR="003B213F" w:rsidRPr="009771B8">
        <w:rPr>
          <w:rFonts w:ascii="Arial" w:eastAsiaTheme="minorHAnsi" w:hAnsi="Arial" w:cstheme="minorBidi"/>
          <w:sz w:val="20"/>
          <w:szCs w:val="20"/>
        </w:rPr>
        <w:t xml:space="preserve">IA, </w:t>
      </w:r>
      <w:r w:rsidRPr="009771B8">
        <w:rPr>
          <w:rFonts w:ascii="Arial" w:eastAsiaTheme="minorHAnsi" w:hAnsi="Arial" w:cstheme="minorBidi"/>
          <w:sz w:val="20"/>
          <w:szCs w:val="20"/>
        </w:rPr>
        <w:t>est Directeur des Normes et Standards pour l’activité d’assurance non-vie du Groupe AXA. Philippe a 30 ans d’expérience dans l’assurance. Il a exercé des responsabilités au sein de l’audit du Groupe AXA en tant que Directeur Groupe pour les activités d’assurance vie et non-vie et d’investissement. Il a débuté sa carrière dans l’assurance dommage et responsabilité des grandes entreprises. Il y a dirigé les départements sinistres, technique, informatique et souscription Responsabilité</w:t>
      </w:r>
      <w:r w:rsidR="003B213F" w:rsidRPr="009771B8">
        <w:rPr>
          <w:rFonts w:ascii="Arial" w:eastAsiaTheme="minorHAnsi" w:hAnsi="Arial" w:cstheme="minorBidi"/>
          <w:sz w:val="20"/>
          <w:szCs w:val="20"/>
        </w:rPr>
        <w:t xml:space="preserve"> </w:t>
      </w:r>
      <w:r w:rsidRPr="009771B8">
        <w:rPr>
          <w:rFonts w:ascii="Arial" w:eastAsiaTheme="minorHAnsi" w:hAnsi="Arial" w:cstheme="minorBidi"/>
          <w:sz w:val="20"/>
          <w:szCs w:val="20"/>
        </w:rPr>
        <w:t>Civile. </w:t>
      </w:r>
    </w:p>
    <w:p w14:paraId="48FC6D15" w14:textId="2AE4FA51" w:rsidR="008B0295" w:rsidRPr="009771B8" w:rsidRDefault="008B0295" w:rsidP="003A17FE">
      <w:pPr>
        <w:spacing w:line="240" w:lineRule="exact"/>
        <w:jc w:val="both"/>
        <w:rPr>
          <w:rFonts w:ascii="Arial" w:eastAsiaTheme="minorHAnsi" w:hAnsi="Arial" w:cstheme="minorBidi"/>
          <w:sz w:val="20"/>
          <w:szCs w:val="20"/>
        </w:rPr>
      </w:pPr>
      <w:r w:rsidRPr="009771B8">
        <w:rPr>
          <w:rFonts w:ascii="Arial" w:eastAsiaTheme="minorHAnsi" w:hAnsi="Arial" w:cstheme="minorBidi"/>
          <w:sz w:val="20"/>
          <w:szCs w:val="20"/>
        </w:rPr>
        <w:t>Philippe est diplômé de l’</w:t>
      </w:r>
      <w:r w:rsidR="003B213F" w:rsidRPr="009771B8">
        <w:rPr>
          <w:rFonts w:ascii="Arial" w:eastAsiaTheme="minorHAnsi" w:hAnsi="Arial" w:cstheme="minorBidi"/>
          <w:sz w:val="20"/>
          <w:szCs w:val="20"/>
        </w:rPr>
        <w:t>É</w:t>
      </w:r>
      <w:r w:rsidRPr="009771B8">
        <w:rPr>
          <w:rFonts w:ascii="Arial" w:eastAsiaTheme="minorHAnsi" w:hAnsi="Arial" w:cstheme="minorBidi"/>
          <w:sz w:val="20"/>
          <w:szCs w:val="20"/>
        </w:rPr>
        <w:t xml:space="preserve">cole </w:t>
      </w:r>
      <w:r w:rsidR="003B213F" w:rsidRPr="009771B8">
        <w:rPr>
          <w:rFonts w:ascii="Arial" w:eastAsiaTheme="minorHAnsi" w:hAnsi="Arial" w:cstheme="minorBidi"/>
          <w:sz w:val="20"/>
          <w:szCs w:val="20"/>
        </w:rPr>
        <w:t>p</w:t>
      </w:r>
      <w:r w:rsidRPr="009771B8">
        <w:rPr>
          <w:rFonts w:ascii="Arial" w:eastAsiaTheme="minorHAnsi" w:hAnsi="Arial" w:cstheme="minorBidi"/>
          <w:sz w:val="20"/>
          <w:szCs w:val="20"/>
        </w:rPr>
        <w:t>olytechnique (X1985) et de l’ENSAE (1990). Au sein de la Maison des actuaires, il a présidé la Commission de Qualification.</w:t>
      </w:r>
    </w:p>
    <w:p w14:paraId="782FDA6D" w14:textId="77777777" w:rsidR="008B0295" w:rsidRPr="009771B8" w:rsidRDefault="008B0295" w:rsidP="003A17FE">
      <w:pPr>
        <w:spacing w:line="240" w:lineRule="exact"/>
        <w:jc w:val="both"/>
        <w:rPr>
          <w:rFonts w:ascii="Arial" w:eastAsiaTheme="minorHAnsi" w:hAnsi="Arial" w:cstheme="minorBidi"/>
          <w:sz w:val="20"/>
          <w:szCs w:val="20"/>
        </w:rPr>
      </w:pPr>
    </w:p>
    <w:p w14:paraId="16365BF4" w14:textId="3C6DCD83" w:rsidR="003B213F" w:rsidRPr="009771B8" w:rsidRDefault="003B213F" w:rsidP="003A17FE">
      <w:pPr>
        <w:spacing w:line="240" w:lineRule="exact"/>
        <w:jc w:val="both"/>
        <w:rPr>
          <w:rFonts w:ascii="Arial" w:eastAsiaTheme="minorHAnsi" w:hAnsi="Arial" w:cstheme="minorBidi"/>
          <w:sz w:val="20"/>
          <w:szCs w:val="20"/>
        </w:rPr>
      </w:pPr>
      <w:r w:rsidRPr="009771B8">
        <w:rPr>
          <w:rFonts w:ascii="Arial" w:eastAsiaTheme="minorHAnsi" w:hAnsi="Arial" w:cs="Arial"/>
          <w:sz w:val="20"/>
          <w:szCs w:val="20"/>
        </w:rPr>
        <w:t>À</w:t>
      </w:r>
      <w:r w:rsidRPr="009771B8">
        <w:rPr>
          <w:rFonts w:ascii="Arial" w:eastAsiaTheme="minorHAnsi" w:hAnsi="Arial" w:cstheme="minorBidi"/>
          <w:sz w:val="20"/>
          <w:szCs w:val="20"/>
        </w:rPr>
        <w:t xml:space="preserve"> l’issue de l’élection du Bureau de l’Institut des actuaires, Philippe Talleux a remercié David Dubois et les membres du précédent Conseil d’administration pour leurs actions </w:t>
      </w:r>
      <w:r w:rsidR="00C531F4">
        <w:rPr>
          <w:rFonts w:ascii="Arial" w:eastAsiaTheme="minorHAnsi" w:hAnsi="Arial" w:cstheme="minorBidi"/>
          <w:sz w:val="20"/>
          <w:szCs w:val="20"/>
        </w:rPr>
        <w:t>et t</w:t>
      </w:r>
      <w:r w:rsidR="0088256F">
        <w:rPr>
          <w:rFonts w:ascii="Arial" w:eastAsiaTheme="minorHAnsi" w:hAnsi="Arial" w:cstheme="minorBidi"/>
          <w:sz w:val="20"/>
          <w:szCs w:val="20"/>
        </w:rPr>
        <w:t>o</w:t>
      </w:r>
      <w:r w:rsidR="00C531F4">
        <w:rPr>
          <w:rFonts w:ascii="Arial" w:eastAsiaTheme="minorHAnsi" w:hAnsi="Arial" w:cstheme="minorBidi"/>
          <w:sz w:val="20"/>
          <w:szCs w:val="20"/>
        </w:rPr>
        <w:t xml:space="preserve">us leurs succès </w:t>
      </w:r>
      <w:r w:rsidRPr="009771B8">
        <w:rPr>
          <w:rFonts w:ascii="Arial" w:eastAsiaTheme="minorHAnsi" w:hAnsi="Arial" w:cstheme="minorBidi"/>
          <w:sz w:val="20"/>
          <w:szCs w:val="20"/>
        </w:rPr>
        <w:t>au bénéfice du mouvement actuariel.​​ L’action future du Conseil s’inscrira dans la continuité et la dynamique engagée par son prédécesseur. </w:t>
      </w:r>
    </w:p>
    <w:p w14:paraId="3E726A45" w14:textId="77777777" w:rsidR="003B213F" w:rsidRPr="009771B8" w:rsidRDefault="003B213F" w:rsidP="003A17FE">
      <w:pPr>
        <w:spacing w:line="240" w:lineRule="exact"/>
        <w:jc w:val="both"/>
        <w:rPr>
          <w:rFonts w:ascii="Arial" w:eastAsiaTheme="minorHAnsi" w:hAnsi="Arial" w:cstheme="minorBidi"/>
          <w:sz w:val="20"/>
          <w:szCs w:val="20"/>
        </w:rPr>
      </w:pPr>
      <w:r w:rsidRPr="009771B8">
        <w:rPr>
          <w:rFonts w:ascii="Arial" w:eastAsiaTheme="minorHAnsi" w:hAnsi="Arial" w:cstheme="minorBidi"/>
          <w:sz w:val="20"/>
          <w:szCs w:val="20"/>
        </w:rPr>
        <w:t> </w:t>
      </w:r>
    </w:p>
    <w:p w14:paraId="0BC90623" w14:textId="77777777" w:rsidR="00733147" w:rsidRDefault="00733147" w:rsidP="00733147">
      <w:pPr>
        <w:spacing w:line="240" w:lineRule="exact"/>
        <w:jc w:val="both"/>
        <w:rPr>
          <w:rFonts w:ascii="Arial" w:eastAsiaTheme="minorHAnsi" w:hAnsi="Arial" w:cstheme="minorBidi"/>
          <w:sz w:val="20"/>
          <w:szCs w:val="20"/>
        </w:rPr>
      </w:pPr>
      <w:r>
        <w:rPr>
          <w:rFonts w:ascii="Arial" w:eastAsiaTheme="minorHAnsi" w:hAnsi="Arial" w:cstheme="minorBidi"/>
          <w:i/>
          <w:iCs/>
          <w:sz w:val="20"/>
          <w:szCs w:val="20"/>
        </w:rPr>
        <w:t>« Notre environnement est soumis à des évolutions fortes comme celles engendrées par l’importance économique, technologique et sociétale des data-sciences, des crises majeures comme celle de la covid-19, ou encore la prise de conscience de l’urgence climatique</w:t>
      </w:r>
      <w:r>
        <w:rPr>
          <w:rFonts w:ascii="Arial" w:eastAsiaTheme="minorHAnsi" w:hAnsi="Arial" w:cstheme="minorBidi"/>
          <w:sz w:val="20"/>
          <w:szCs w:val="20"/>
        </w:rPr>
        <w:t xml:space="preserve">, a déclaré Philippe Talleux, nouveau président de l’Institut des actuaires. </w:t>
      </w:r>
      <w:r>
        <w:rPr>
          <w:rFonts w:ascii="Arial" w:eastAsiaTheme="minorHAnsi" w:hAnsi="Arial" w:cstheme="minorBidi"/>
          <w:i/>
          <w:iCs/>
          <w:sz w:val="20"/>
          <w:szCs w:val="20"/>
        </w:rPr>
        <w:t>Le Conseil d’administration de l’Institut des actuaires, fort de la mobilisation de ses membres, s’engage à maintenir et à renforcer les compétences des actuaires tant sur le plan technique qu’éthique, à faire rayonner à l’international l’actuariat français et ses valeurs, et à renforcer la contribution des actuaires au service de la communauté nationale, dans le souci de l’intérêt général, en s’appuyant sur les travaux de ses membres et en renforçant ses liens avec la recherche. »</w:t>
      </w:r>
    </w:p>
    <w:p w14:paraId="3B2F4A4F" w14:textId="77777777" w:rsidR="003B213F" w:rsidRPr="009771B8" w:rsidRDefault="003B213F" w:rsidP="003A17FE">
      <w:pPr>
        <w:jc w:val="both"/>
        <w:rPr>
          <w:rFonts w:ascii="Segoe UI" w:hAnsi="Segoe UI" w:cs="Segoe UI"/>
          <w:color w:val="212121"/>
        </w:rPr>
      </w:pPr>
      <w:r w:rsidRPr="009771B8">
        <w:rPr>
          <w:rFonts w:ascii="Calibri" w:hAnsi="Calibri" w:cs="Calibri"/>
          <w:color w:val="212121"/>
          <w:sz w:val="22"/>
          <w:szCs w:val="22"/>
        </w:rPr>
        <w:t> </w:t>
      </w:r>
    </w:p>
    <w:p w14:paraId="71D5A5DE" w14:textId="2C491F26" w:rsidR="008B51F8" w:rsidRPr="009771B8" w:rsidRDefault="008B51F8" w:rsidP="003A17FE">
      <w:pPr>
        <w:jc w:val="both"/>
        <w:rPr>
          <w:rFonts w:ascii="Calibri" w:hAnsi="Calibri"/>
          <w:sz w:val="20"/>
          <w:szCs w:val="20"/>
        </w:rPr>
      </w:pPr>
    </w:p>
    <w:p w14:paraId="0C3CC50E" w14:textId="77777777" w:rsidR="008B51F8" w:rsidRPr="009771B8" w:rsidRDefault="008B51F8" w:rsidP="003A17FE">
      <w:pPr>
        <w:jc w:val="both"/>
      </w:pPr>
    </w:p>
    <w:p w14:paraId="1908AB6C" w14:textId="3191A768" w:rsidR="008B51F8" w:rsidRPr="009771B8" w:rsidRDefault="008B51F8" w:rsidP="003A17FE">
      <w:pPr>
        <w:pStyle w:val="Titre3"/>
      </w:pPr>
      <w:r w:rsidRPr="009771B8">
        <w:lastRenderedPageBreak/>
        <w:t>——————————————————————————————————————————</w:t>
      </w:r>
    </w:p>
    <w:p w14:paraId="79D263AD" w14:textId="0AED8089" w:rsidR="00951363" w:rsidRPr="00D13770" w:rsidRDefault="008B51F8" w:rsidP="003A17FE">
      <w:pPr>
        <w:spacing w:before="60" w:line="240" w:lineRule="exact"/>
        <w:jc w:val="both"/>
        <w:rPr>
          <w:rFonts w:ascii="Arial" w:eastAsiaTheme="minorHAnsi" w:hAnsi="Arial" w:cstheme="minorBidi"/>
          <w:sz w:val="20"/>
          <w:szCs w:val="20"/>
        </w:rPr>
      </w:pPr>
      <w:bookmarkStart w:id="0" w:name="_Hlk56600158"/>
      <w:r w:rsidRPr="00D13770">
        <w:rPr>
          <w:rFonts w:ascii="Arial" w:eastAsiaTheme="minorHAnsi" w:hAnsi="Arial" w:cstheme="minorBidi"/>
          <w:b/>
          <w:bCs/>
          <w:noProof/>
          <w:sz w:val="20"/>
          <w:szCs w:val="20"/>
        </w:rPr>
        <w:drawing>
          <wp:anchor distT="0" distB="0" distL="114300" distR="114300" simplePos="0" relativeHeight="251659264" behindDoc="0" locked="0" layoutInCell="1" allowOverlap="1" wp14:anchorId="2F562C0B" wp14:editId="659F419B">
            <wp:simplePos x="0" y="0"/>
            <wp:positionH relativeFrom="column">
              <wp:posOffset>-1905</wp:posOffset>
            </wp:positionH>
            <wp:positionV relativeFrom="paragraph">
              <wp:posOffset>101124</wp:posOffset>
            </wp:positionV>
            <wp:extent cx="1282065" cy="1440180"/>
            <wp:effectExtent l="0" t="0" r="63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2065"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770">
        <w:rPr>
          <w:rFonts w:ascii="Arial" w:eastAsiaTheme="minorHAnsi" w:hAnsi="Arial" w:cstheme="minorBidi"/>
          <w:b/>
          <w:bCs/>
          <w:sz w:val="20"/>
          <w:szCs w:val="20"/>
        </w:rPr>
        <w:fldChar w:fldCharType="begin"/>
      </w:r>
      <w:r w:rsidR="00D07E8A" w:rsidRPr="00D13770">
        <w:rPr>
          <w:rFonts w:ascii="Arial" w:eastAsiaTheme="minorHAnsi" w:hAnsi="Arial" w:cstheme="minorBidi"/>
          <w:b/>
          <w:bCs/>
          <w:sz w:val="20"/>
          <w:szCs w:val="20"/>
        </w:rPr>
        <w:instrText xml:space="preserve"> INCLUDEPICTURE "C:\\var\\folders\\55\\fkgxxq5x29105f9lrgfwpdkh0000gn\\T\\com.microsoft.Word\\WebArchiveCopyPasteTempFiles\\page2image1047926240" \* MERGEFORMAT </w:instrText>
      </w:r>
      <w:r w:rsidRPr="00D13770">
        <w:rPr>
          <w:rFonts w:ascii="Arial" w:eastAsiaTheme="minorHAnsi" w:hAnsi="Arial" w:cstheme="minorBidi"/>
          <w:b/>
          <w:bCs/>
          <w:sz w:val="20"/>
          <w:szCs w:val="20"/>
        </w:rPr>
        <w:fldChar w:fldCharType="end"/>
      </w:r>
      <w:r w:rsidR="00951363" w:rsidRPr="00D13770">
        <w:rPr>
          <w:rFonts w:ascii="Arial" w:eastAsiaTheme="minorHAnsi" w:hAnsi="Arial" w:cstheme="minorBidi"/>
          <w:b/>
          <w:bCs/>
          <w:sz w:val="20"/>
          <w:szCs w:val="20"/>
        </w:rPr>
        <w:t>Carole MENDY</w:t>
      </w:r>
      <w:r w:rsidR="00D07E8A" w:rsidRPr="00D13770">
        <w:rPr>
          <w:rFonts w:ascii="Arial" w:eastAsiaTheme="minorHAnsi" w:hAnsi="Arial" w:cstheme="minorBidi"/>
          <w:sz w:val="20"/>
          <w:szCs w:val="20"/>
        </w:rPr>
        <w:t xml:space="preserve"> </w:t>
      </w:r>
      <w:bookmarkStart w:id="1" w:name="_Hlk56600500"/>
      <w:r w:rsidR="00D07E8A" w:rsidRPr="00D13770">
        <w:rPr>
          <w:rFonts w:ascii="Arial" w:eastAsiaTheme="minorHAnsi" w:hAnsi="Arial" w:cstheme="minorBidi"/>
          <w:sz w:val="20"/>
          <w:szCs w:val="20"/>
        </w:rPr>
        <w:t xml:space="preserve">est </w:t>
      </w:r>
      <w:r w:rsidR="00D13770">
        <w:rPr>
          <w:rFonts w:ascii="Arial" w:eastAsiaTheme="minorHAnsi" w:hAnsi="Arial" w:cstheme="minorBidi"/>
          <w:sz w:val="20"/>
          <w:szCs w:val="20"/>
        </w:rPr>
        <w:t>a</w:t>
      </w:r>
      <w:r w:rsidR="00951363" w:rsidRPr="00D13770">
        <w:rPr>
          <w:rFonts w:ascii="Arial" w:eastAsiaTheme="minorHAnsi" w:hAnsi="Arial" w:cstheme="minorBidi"/>
          <w:sz w:val="20"/>
          <w:szCs w:val="20"/>
        </w:rPr>
        <w:t>ctuaire et data-</w:t>
      </w:r>
      <w:proofErr w:type="spellStart"/>
      <w:r w:rsidR="00951363" w:rsidRPr="00D13770">
        <w:rPr>
          <w:rFonts w:ascii="Arial" w:eastAsiaTheme="minorHAnsi" w:hAnsi="Arial" w:cstheme="minorBidi"/>
          <w:sz w:val="20"/>
          <w:szCs w:val="20"/>
        </w:rPr>
        <w:t>scientist</w:t>
      </w:r>
      <w:proofErr w:type="spellEnd"/>
      <w:r w:rsidR="00951363" w:rsidRPr="00D13770">
        <w:rPr>
          <w:rFonts w:ascii="Arial" w:eastAsiaTheme="minorHAnsi" w:hAnsi="Arial" w:cstheme="minorBidi"/>
          <w:sz w:val="20"/>
          <w:szCs w:val="20"/>
        </w:rPr>
        <w:t xml:space="preserve"> </w:t>
      </w:r>
      <w:r w:rsidR="00D13770">
        <w:rPr>
          <w:rFonts w:ascii="Arial" w:eastAsiaTheme="minorHAnsi" w:hAnsi="Arial" w:cstheme="minorBidi"/>
          <w:sz w:val="20"/>
          <w:szCs w:val="20"/>
        </w:rPr>
        <w:t>c</w:t>
      </w:r>
      <w:r w:rsidR="00951363" w:rsidRPr="00D13770">
        <w:rPr>
          <w:rFonts w:ascii="Arial" w:eastAsiaTheme="minorHAnsi" w:hAnsi="Arial" w:cstheme="minorBidi"/>
          <w:sz w:val="20"/>
          <w:szCs w:val="20"/>
        </w:rPr>
        <w:t>ertifiée IA</w:t>
      </w:r>
      <w:r w:rsidR="00D13770">
        <w:rPr>
          <w:rFonts w:ascii="Arial" w:eastAsiaTheme="minorHAnsi" w:hAnsi="Arial" w:cstheme="minorBidi"/>
          <w:sz w:val="20"/>
          <w:szCs w:val="20"/>
        </w:rPr>
        <w:t>.</w:t>
      </w:r>
      <w:r w:rsidR="00951363" w:rsidRPr="00D13770">
        <w:rPr>
          <w:rFonts w:ascii="Arial" w:eastAsiaTheme="minorHAnsi" w:hAnsi="Arial" w:cstheme="minorBidi"/>
          <w:sz w:val="20"/>
          <w:szCs w:val="20"/>
        </w:rPr>
        <w:t xml:space="preserve"> </w:t>
      </w:r>
      <w:r w:rsidR="00D07E8A" w:rsidRPr="00D13770">
        <w:rPr>
          <w:rFonts w:ascii="Arial" w:eastAsiaTheme="minorHAnsi" w:hAnsi="Arial" w:cstheme="minorBidi"/>
          <w:sz w:val="20"/>
          <w:szCs w:val="20"/>
        </w:rPr>
        <w:t>Elle</w:t>
      </w:r>
      <w:r w:rsidR="00951363" w:rsidRPr="00D13770">
        <w:rPr>
          <w:rFonts w:ascii="Arial" w:eastAsiaTheme="minorHAnsi" w:hAnsi="Arial" w:cstheme="minorBidi"/>
          <w:sz w:val="20"/>
          <w:szCs w:val="20"/>
        </w:rPr>
        <w:t xml:space="preserve"> a exercé les différentes facettes du métier d’actuaire pendant plus de 20 ans en Direction </w:t>
      </w:r>
      <w:r w:rsidR="00D13770">
        <w:rPr>
          <w:rFonts w:ascii="Arial" w:eastAsiaTheme="minorHAnsi" w:hAnsi="Arial" w:cstheme="minorBidi"/>
          <w:sz w:val="20"/>
          <w:szCs w:val="20"/>
        </w:rPr>
        <w:t>t</w:t>
      </w:r>
      <w:r w:rsidR="00951363" w:rsidRPr="00D13770">
        <w:rPr>
          <w:rFonts w:ascii="Arial" w:eastAsiaTheme="minorHAnsi" w:hAnsi="Arial" w:cstheme="minorBidi"/>
          <w:sz w:val="20"/>
          <w:szCs w:val="20"/>
        </w:rPr>
        <w:t>echnique d’</w:t>
      </w:r>
      <w:r w:rsidR="00D13770">
        <w:rPr>
          <w:rFonts w:ascii="Arial" w:eastAsiaTheme="minorHAnsi" w:hAnsi="Arial" w:cstheme="minorBidi"/>
          <w:sz w:val="20"/>
          <w:szCs w:val="20"/>
        </w:rPr>
        <w:t>a</w:t>
      </w:r>
      <w:r w:rsidR="00951363" w:rsidRPr="00D13770">
        <w:rPr>
          <w:rFonts w:ascii="Arial" w:eastAsiaTheme="minorHAnsi" w:hAnsi="Arial" w:cstheme="minorBidi"/>
          <w:sz w:val="20"/>
          <w:szCs w:val="20"/>
        </w:rPr>
        <w:t xml:space="preserve">ssurance puis comme </w:t>
      </w:r>
      <w:r w:rsidR="00D13770">
        <w:rPr>
          <w:rFonts w:ascii="Arial" w:eastAsiaTheme="minorHAnsi" w:hAnsi="Arial" w:cstheme="minorBidi"/>
          <w:sz w:val="20"/>
          <w:szCs w:val="20"/>
        </w:rPr>
        <w:t>A</w:t>
      </w:r>
      <w:r w:rsidR="00951363" w:rsidRPr="00D13770">
        <w:rPr>
          <w:rFonts w:ascii="Arial" w:eastAsiaTheme="minorHAnsi" w:hAnsi="Arial" w:cstheme="minorBidi"/>
          <w:sz w:val="20"/>
          <w:szCs w:val="20"/>
        </w:rPr>
        <w:t xml:space="preserve">ctuaire </w:t>
      </w:r>
      <w:r w:rsidR="00D13770">
        <w:rPr>
          <w:rFonts w:ascii="Arial" w:eastAsiaTheme="minorHAnsi" w:hAnsi="Arial" w:cstheme="minorBidi"/>
          <w:sz w:val="20"/>
          <w:szCs w:val="20"/>
        </w:rPr>
        <w:t>c</w:t>
      </w:r>
      <w:r w:rsidR="00951363" w:rsidRPr="00D13770">
        <w:rPr>
          <w:rFonts w:ascii="Arial" w:eastAsiaTheme="minorHAnsi" w:hAnsi="Arial" w:cstheme="minorBidi"/>
          <w:sz w:val="20"/>
          <w:szCs w:val="20"/>
        </w:rPr>
        <w:t xml:space="preserve">onseil et formatrice. </w:t>
      </w:r>
    </w:p>
    <w:p w14:paraId="5E15BA16" w14:textId="45BA5448" w:rsidR="00B82D61" w:rsidRDefault="00951363" w:rsidP="003A17FE">
      <w:pPr>
        <w:spacing w:before="60" w:line="240" w:lineRule="exact"/>
        <w:jc w:val="both"/>
        <w:rPr>
          <w:rFonts w:ascii="Arial" w:eastAsiaTheme="minorHAnsi" w:hAnsi="Arial" w:cstheme="minorBidi"/>
          <w:sz w:val="20"/>
          <w:szCs w:val="20"/>
        </w:rPr>
      </w:pPr>
      <w:r w:rsidRPr="00D13770">
        <w:rPr>
          <w:rFonts w:ascii="Arial" w:eastAsiaTheme="minorHAnsi" w:hAnsi="Arial" w:cstheme="minorBidi"/>
          <w:sz w:val="20"/>
          <w:szCs w:val="20"/>
        </w:rPr>
        <w:t xml:space="preserve">Elle a rejoint en 2019 le Cabinet de Conseil </w:t>
      </w:r>
      <w:proofErr w:type="spellStart"/>
      <w:r w:rsidRPr="00D13770">
        <w:rPr>
          <w:rFonts w:ascii="Arial" w:eastAsiaTheme="minorHAnsi" w:hAnsi="Arial" w:cstheme="minorBidi"/>
          <w:sz w:val="20"/>
          <w:szCs w:val="20"/>
        </w:rPr>
        <w:t>Fraeris</w:t>
      </w:r>
      <w:proofErr w:type="spellEnd"/>
      <w:r w:rsidR="00CC5E42">
        <w:rPr>
          <w:rFonts w:ascii="Arial" w:eastAsiaTheme="minorHAnsi" w:hAnsi="Arial" w:cstheme="minorBidi"/>
          <w:sz w:val="20"/>
          <w:szCs w:val="20"/>
        </w:rPr>
        <w:t xml:space="preserve"> dont elle dirige le pôle Actuariat. I</w:t>
      </w:r>
      <w:r w:rsidRPr="00D13770">
        <w:rPr>
          <w:rFonts w:ascii="Arial" w:eastAsiaTheme="minorHAnsi" w:hAnsi="Arial" w:cstheme="minorBidi"/>
          <w:sz w:val="20"/>
          <w:szCs w:val="20"/>
        </w:rPr>
        <w:t>mpliquée sur les thèmes d’éducation et de parité</w:t>
      </w:r>
      <w:r w:rsidR="00CC5E42">
        <w:rPr>
          <w:rFonts w:ascii="Arial" w:eastAsiaTheme="minorHAnsi" w:hAnsi="Arial" w:cstheme="minorBidi"/>
          <w:sz w:val="20"/>
          <w:szCs w:val="20"/>
        </w:rPr>
        <w:t>, e</w:t>
      </w:r>
      <w:r w:rsidRPr="00D13770">
        <w:rPr>
          <w:rFonts w:ascii="Arial" w:eastAsiaTheme="minorHAnsi" w:hAnsi="Arial" w:cstheme="minorBidi"/>
          <w:sz w:val="20"/>
          <w:szCs w:val="20"/>
        </w:rPr>
        <w:t>lle a été administrateur d’ACAM Vie (Cameroun) (2015-2019)</w:t>
      </w:r>
      <w:r w:rsidR="00CC5E42">
        <w:rPr>
          <w:rFonts w:ascii="Arial" w:eastAsiaTheme="minorHAnsi" w:hAnsi="Arial" w:cstheme="minorBidi"/>
          <w:sz w:val="20"/>
          <w:szCs w:val="20"/>
        </w:rPr>
        <w:t xml:space="preserve"> et</w:t>
      </w:r>
      <w:r w:rsidRPr="00D13770">
        <w:rPr>
          <w:rFonts w:ascii="Arial" w:eastAsiaTheme="minorHAnsi" w:hAnsi="Arial" w:cstheme="minorBidi"/>
          <w:sz w:val="20"/>
          <w:szCs w:val="20"/>
        </w:rPr>
        <w:t xml:space="preserve"> </w:t>
      </w:r>
      <w:r w:rsidRPr="00D13770">
        <w:rPr>
          <w:rFonts w:ascii="Arial" w:eastAsiaTheme="minorHAnsi" w:hAnsi="Arial" w:cstheme="minorBidi"/>
          <w:i/>
          <w:iCs/>
          <w:sz w:val="20"/>
          <w:szCs w:val="20"/>
        </w:rPr>
        <w:t>Community Manager</w:t>
      </w:r>
      <w:r w:rsidRPr="00D13770">
        <w:rPr>
          <w:rFonts w:ascii="Arial" w:eastAsiaTheme="minorHAnsi" w:hAnsi="Arial" w:cstheme="minorBidi"/>
          <w:sz w:val="20"/>
          <w:szCs w:val="20"/>
        </w:rPr>
        <w:t xml:space="preserve"> de </w:t>
      </w:r>
      <w:proofErr w:type="spellStart"/>
      <w:r w:rsidRPr="00D13770">
        <w:rPr>
          <w:rFonts w:ascii="Arial" w:eastAsiaTheme="minorHAnsi" w:hAnsi="Arial" w:cstheme="minorBidi"/>
          <w:sz w:val="20"/>
          <w:szCs w:val="20"/>
        </w:rPr>
        <w:t>Pluri’Elle</w:t>
      </w:r>
      <w:proofErr w:type="spellEnd"/>
      <w:r w:rsidRPr="00D13770">
        <w:rPr>
          <w:rFonts w:ascii="Arial" w:eastAsiaTheme="minorHAnsi" w:hAnsi="Arial" w:cstheme="minorBidi"/>
          <w:sz w:val="20"/>
          <w:szCs w:val="20"/>
        </w:rPr>
        <w:t xml:space="preserve"> Assurance (2014-2018)</w:t>
      </w:r>
      <w:r w:rsidR="00D13770">
        <w:rPr>
          <w:rFonts w:ascii="Arial" w:eastAsiaTheme="minorHAnsi" w:hAnsi="Arial" w:cstheme="minorBidi"/>
          <w:sz w:val="20"/>
          <w:szCs w:val="20"/>
        </w:rPr>
        <w:t>. E</w:t>
      </w:r>
      <w:r w:rsidRPr="00D13770">
        <w:rPr>
          <w:rFonts w:ascii="Arial" w:eastAsiaTheme="minorHAnsi" w:hAnsi="Arial" w:cstheme="minorBidi"/>
          <w:sz w:val="20"/>
          <w:szCs w:val="20"/>
        </w:rPr>
        <w:t xml:space="preserve">lle enseigne </w:t>
      </w:r>
      <w:r w:rsidR="00CC5E42">
        <w:rPr>
          <w:rFonts w:ascii="Arial" w:eastAsiaTheme="minorHAnsi" w:hAnsi="Arial" w:cstheme="minorBidi"/>
          <w:sz w:val="20"/>
          <w:szCs w:val="20"/>
        </w:rPr>
        <w:t xml:space="preserve">également </w:t>
      </w:r>
      <w:r w:rsidRPr="00D13770">
        <w:rPr>
          <w:rFonts w:ascii="Arial" w:eastAsiaTheme="minorHAnsi" w:hAnsi="Arial" w:cstheme="minorBidi"/>
          <w:sz w:val="20"/>
          <w:szCs w:val="20"/>
        </w:rPr>
        <w:t>l’actuariat,</w:t>
      </w:r>
      <w:r w:rsidR="00D13770">
        <w:rPr>
          <w:rFonts w:ascii="Arial" w:eastAsiaTheme="minorHAnsi" w:hAnsi="Arial" w:cstheme="minorBidi"/>
          <w:sz w:val="20"/>
          <w:szCs w:val="20"/>
        </w:rPr>
        <w:t xml:space="preserve"> et</w:t>
      </w:r>
      <w:r w:rsidRPr="00D13770">
        <w:rPr>
          <w:rFonts w:ascii="Arial" w:eastAsiaTheme="minorHAnsi" w:hAnsi="Arial" w:cstheme="minorBidi"/>
          <w:sz w:val="20"/>
          <w:szCs w:val="20"/>
        </w:rPr>
        <w:t xml:space="preserve"> est membre du Jury de l’Institut des </w:t>
      </w:r>
      <w:r w:rsidR="00D13770">
        <w:rPr>
          <w:rFonts w:ascii="Arial" w:eastAsiaTheme="minorHAnsi" w:hAnsi="Arial" w:cstheme="minorBidi"/>
          <w:sz w:val="20"/>
          <w:szCs w:val="20"/>
        </w:rPr>
        <w:t>a</w:t>
      </w:r>
      <w:r w:rsidRPr="00D13770">
        <w:rPr>
          <w:rFonts w:ascii="Arial" w:eastAsiaTheme="minorHAnsi" w:hAnsi="Arial" w:cstheme="minorBidi"/>
          <w:sz w:val="20"/>
          <w:szCs w:val="20"/>
        </w:rPr>
        <w:t xml:space="preserve">ctuaires, dont elle </w:t>
      </w:r>
      <w:r w:rsidR="00B0617B">
        <w:rPr>
          <w:rFonts w:ascii="Arial" w:eastAsiaTheme="minorHAnsi" w:hAnsi="Arial" w:cstheme="minorBidi"/>
          <w:sz w:val="20"/>
          <w:szCs w:val="20"/>
        </w:rPr>
        <w:t>était</w:t>
      </w:r>
      <w:r w:rsidRPr="00D13770">
        <w:rPr>
          <w:rFonts w:ascii="Arial" w:eastAsiaTheme="minorHAnsi" w:hAnsi="Arial" w:cstheme="minorBidi"/>
          <w:sz w:val="20"/>
          <w:szCs w:val="20"/>
        </w:rPr>
        <w:t xml:space="preserve"> Secrétaire </w:t>
      </w:r>
      <w:r w:rsidR="00D13770">
        <w:rPr>
          <w:rFonts w:ascii="Arial" w:eastAsiaTheme="minorHAnsi" w:hAnsi="Arial" w:cstheme="minorBidi"/>
          <w:sz w:val="20"/>
          <w:szCs w:val="20"/>
        </w:rPr>
        <w:t>g</w:t>
      </w:r>
      <w:r w:rsidRPr="00D13770">
        <w:rPr>
          <w:rFonts w:ascii="Arial" w:eastAsiaTheme="minorHAnsi" w:hAnsi="Arial" w:cstheme="minorBidi"/>
          <w:sz w:val="20"/>
          <w:szCs w:val="20"/>
        </w:rPr>
        <w:t xml:space="preserve">énéral </w:t>
      </w:r>
      <w:r w:rsidR="00D13770">
        <w:rPr>
          <w:rFonts w:ascii="Arial" w:eastAsiaTheme="minorHAnsi" w:hAnsi="Arial" w:cstheme="minorBidi"/>
          <w:sz w:val="20"/>
          <w:szCs w:val="20"/>
        </w:rPr>
        <w:t>depuis</w:t>
      </w:r>
      <w:r w:rsidRPr="00D13770">
        <w:rPr>
          <w:rFonts w:ascii="Arial" w:eastAsiaTheme="minorHAnsi" w:hAnsi="Arial" w:cstheme="minorBidi"/>
          <w:sz w:val="20"/>
          <w:szCs w:val="20"/>
        </w:rPr>
        <w:t xml:space="preserve"> 2019.</w:t>
      </w:r>
    </w:p>
    <w:p w14:paraId="184018A3" w14:textId="77777777" w:rsidR="006B3373" w:rsidRPr="00D13770" w:rsidRDefault="006B3373" w:rsidP="003A17FE">
      <w:pPr>
        <w:spacing w:before="60" w:line="240" w:lineRule="exact"/>
        <w:jc w:val="both"/>
        <w:rPr>
          <w:rFonts w:ascii="Arial" w:eastAsiaTheme="minorHAnsi" w:hAnsi="Arial" w:cstheme="minorBidi"/>
          <w:sz w:val="20"/>
          <w:szCs w:val="20"/>
        </w:rPr>
      </w:pPr>
    </w:p>
    <w:bookmarkEnd w:id="0"/>
    <w:bookmarkEnd w:id="1"/>
    <w:p w14:paraId="13E47EF6" w14:textId="3FE770C5" w:rsidR="00B82D61" w:rsidRDefault="00B82D61" w:rsidP="003A17FE">
      <w:pPr>
        <w:spacing w:line="240" w:lineRule="exact"/>
        <w:jc w:val="both"/>
        <w:rPr>
          <w:rFonts w:cstheme="majorBidi"/>
        </w:rPr>
      </w:pPr>
    </w:p>
    <w:p w14:paraId="4CBEA7E0" w14:textId="77777777" w:rsidR="006B3373" w:rsidRPr="0016313E" w:rsidRDefault="00B60F03" w:rsidP="006B3373">
      <w:pPr>
        <w:spacing w:before="60" w:line="240" w:lineRule="exact"/>
        <w:rPr>
          <w:b/>
          <w:bCs/>
        </w:rPr>
      </w:pPr>
      <w:r w:rsidRPr="009771B8">
        <w:rPr>
          <w:noProof/>
        </w:rPr>
        <w:drawing>
          <wp:anchor distT="0" distB="0" distL="114300" distR="114300" simplePos="0" relativeHeight="251660288" behindDoc="0" locked="0" layoutInCell="1" allowOverlap="1" wp14:anchorId="610EDFDD" wp14:editId="2F6377B5">
            <wp:simplePos x="0" y="0"/>
            <wp:positionH relativeFrom="column">
              <wp:posOffset>5715</wp:posOffset>
            </wp:positionH>
            <wp:positionV relativeFrom="paragraph">
              <wp:posOffset>70961</wp:posOffset>
            </wp:positionV>
            <wp:extent cx="1274445" cy="1250950"/>
            <wp:effectExtent l="0" t="0" r="0" b="635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74445" cy="125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1F8" w:rsidRPr="009771B8">
        <w:fldChar w:fldCharType="begin"/>
      </w:r>
      <w:r w:rsidR="00D07E8A">
        <w:instrText xml:space="preserve"> INCLUDEPICTURE "C:\\var\\folders\\55\\fkgxxq5x29105f9lrgfwpdkh0000gn\\T\\com.microsoft.Word\\WebArchiveCopyPasteTempFiles\\page2image1047926512" \* MERGEFORMAT </w:instrText>
      </w:r>
      <w:r w:rsidR="008B51F8" w:rsidRPr="009771B8">
        <w:fldChar w:fldCharType="end"/>
      </w:r>
      <w:r w:rsidRPr="009771B8">
        <w:rPr>
          <w:rFonts w:ascii="Arial" w:eastAsiaTheme="minorHAnsi" w:hAnsi="Arial" w:cstheme="minorBidi"/>
          <w:b/>
          <w:bCs/>
          <w:sz w:val="20"/>
          <w:szCs w:val="20"/>
        </w:rPr>
        <w:t xml:space="preserve">Sandrine </w:t>
      </w:r>
      <w:r w:rsidR="009771B8">
        <w:rPr>
          <w:rFonts w:ascii="Arial" w:eastAsiaTheme="minorHAnsi" w:hAnsi="Arial" w:cstheme="minorBidi"/>
          <w:b/>
          <w:bCs/>
          <w:sz w:val="20"/>
          <w:szCs w:val="20"/>
        </w:rPr>
        <w:t>LEMERY</w:t>
      </w:r>
      <w:r w:rsidRPr="009771B8">
        <w:rPr>
          <w:rFonts w:ascii="Arial" w:eastAsiaTheme="minorHAnsi" w:hAnsi="Arial" w:cstheme="minorBidi"/>
          <w:sz w:val="20"/>
          <w:szCs w:val="20"/>
        </w:rPr>
        <w:t xml:space="preserve"> </w:t>
      </w:r>
      <w:r w:rsidR="006B3373" w:rsidRPr="009771B8">
        <w:rPr>
          <w:rFonts w:ascii="Arial" w:eastAsiaTheme="minorHAnsi" w:hAnsi="Arial" w:cstheme="minorBidi"/>
          <w:sz w:val="20"/>
          <w:szCs w:val="20"/>
        </w:rPr>
        <w:t>est professeure du CNAM, titulaire de la chaire d’actuariat. Elle est également présidente du conseil de surveillance du Fonds de réserve pour les retraites</w:t>
      </w:r>
      <w:r w:rsidR="006B3373">
        <w:rPr>
          <w:rFonts w:ascii="Arial" w:eastAsiaTheme="minorHAnsi" w:hAnsi="Arial" w:cstheme="minorBidi"/>
          <w:sz w:val="20"/>
          <w:szCs w:val="20"/>
        </w:rPr>
        <w:t>.</w:t>
      </w:r>
    </w:p>
    <w:p w14:paraId="493B0907" w14:textId="77777777" w:rsidR="006B3373" w:rsidRDefault="006B3373" w:rsidP="006B3373">
      <w:pPr>
        <w:spacing w:line="240" w:lineRule="exact"/>
        <w:rPr>
          <w:rFonts w:ascii="Arial" w:eastAsiaTheme="minorHAnsi" w:hAnsi="Arial" w:cstheme="minorBidi"/>
          <w:sz w:val="20"/>
          <w:szCs w:val="20"/>
        </w:rPr>
      </w:pPr>
      <w:r>
        <w:rPr>
          <w:rFonts w:ascii="Arial" w:eastAsiaTheme="minorHAnsi" w:hAnsi="Arial" w:cstheme="minorBidi"/>
          <w:sz w:val="20"/>
          <w:szCs w:val="20"/>
        </w:rPr>
        <w:t>E</w:t>
      </w:r>
      <w:r w:rsidRPr="009771B8">
        <w:rPr>
          <w:rFonts w:ascii="Arial" w:eastAsiaTheme="minorHAnsi" w:hAnsi="Arial" w:cstheme="minorBidi"/>
          <w:sz w:val="20"/>
          <w:szCs w:val="20"/>
        </w:rPr>
        <w:t>lle a alterné entre 17 ans de fonctions au sein de l'autorité en charge du contrôle des assurances et 12 ans de fonctions administratives sur des sujets économiques et sociaux</w:t>
      </w:r>
      <w:r>
        <w:rPr>
          <w:rFonts w:ascii="Arial" w:eastAsiaTheme="minorHAnsi" w:hAnsi="Arial" w:cstheme="minorBidi"/>
          <w:sz w:val="20"/>
          <w:szCs w:val="20"/>
        </w:rPr>
        <w:t>.</w:t>
      </w:r>
    </w:p>
    <w:p w14:paraId="78D62469" w14:textId="77777777" w:rsidR="006B3373" w:rsidRPr="009771B8" w:rsidRDefault="006B3373" w:rsidP="006B3373">
      <w:pPr>
        <w:spacing w:line="240" w:lineRule="exact"/>
        <w:rPr>
          <w:rFonts w:ascii="Arial" w:eastAsiaTheme="minorHAnsi" w:hAnsi="Arial" w:cstheme="minorBidi"/>
          <w:sz w:val="20"/>
          <w:szCs w:val="20"/>
        </w:rPr>
      </w:pPr>
      <w:r w:rsidRPr="009771B8">
        <w:rPr>
          <w:rFonts w:ascii="Arial" w:eastAsiaTheme="minorHAnsi" w:hAnsi="Arial" w:cstheme="minorBidi"/>
          <w:sz w:val="20"/>
          <w:szCs w:val="20"/>
        </w:rPr>
        <w:t xml:space="preserve">Elle est ingénieure générale des </w:t>
      </w:r>
      <w:r>
        <w:rPr>
          <w:rFonts w:ascii="Arial" w:eastAsiaTheme="minorHAnsi" w:hAnsi="Arial" w:cstheme="minorBidi"/>
          <w:sz w:val="20"/>
          <w:szCs w:val="20"/>
        </w:rPr>
        <w:t>m</w:t>
      </w:r>
      <w:r w:rsidRPr="009771B8">
        <w:rPr>
          <w:rFonts w:ascii="Arial" w:eastAsiaTheme="minorHAnsi" w:hAnsi="Arial" w:cstheme="minorBidi"/>
          <w:sz w:val="20"/>
          <w:szCs w:val="20"/>
        </w:rPr>
        <w:t xml:space="preserve">ines, ancienne élève de l'École </w:t>
      </w:r>
      <w:r>
        <w:rPr>
          <w:rFonts w:ascii="Arial" w:eastAsiaTheme="minorHAnsi" w:hAnsi="Arial" w:cstheme="minorBidi"/>
          <w:sz w:val="20"/>
          <w:szCs w:val="20"/>
        </w:rPr>
        <w:t>p</w:t>
      </w:r>
      <w:r w:rsidRPr="009771B8">
        <w:rPr>
          <w:rFonts w:ascii="Arial" w:eastAsiaTheme="minorHAnsi" w:hAnsi="Arial" w:cstheme="minorBidi"/>
          <w:sz w:val="20"/>
          <w:szCs w:val="20"/>
        </w:rPr>
        <w:t>olytechnique, dipl</w:t>
      </w:r>
      <w:r>
        <w:rPr>
          <w:rFonts w:ascii="Arial" w:eastAsiaTheme="minorHAnsi" w:hAnsi="Arial" w:cstheme="minorBidi"/>
          <w:sz w:val="20"/>
          <w:szCs w:val="20"/>
        </w:rPr>
        <w:t>ô</w:t>
      </w:r>
      <w:r w:rsidRPr="009771B8">
        <w:rPr>
          <w:rFonts w:ascii="Arial" w:eastAsiaTheme="minorHAnsi" w:hAnsi="Arial" w:cstheme="minorBidi"/>
          <w:sz w:val="20"/>
          <w:szCs w:val="20"/>
        </w:rPr>
        <w:t>mée de l'</w:t>
      </w:r>
      <w:r>
        <w:rPr>
          <w:rFonts w:ascii="Arial" w:eastAsiaTheme="minorHAnsi" w:hAnsi="Arial" w:cstheme="minorBidi"/>
          <w:sz w:val="20"/>
          <w:szCs w:val="20"/>
        </w:rPr>
        <w:t>I</w:t>
      </w:r>
      <w:r w:rsidRPr="009771B8">
        <w:rPr>
          <w:rFonts w:ascii="Arial" w:eastAsiaTheme="minorHAnsi" w:hAnsi="Arial" w:cstheme="minorBidi"/>
          <w:sz w:val="20"/>
          <w:szCs w:val="20"/>
        </w:rPr>
        <w:t xml:space="preserve">nstitut d'études politiques de Paris et actuaire certifiée </w:t>
      </w:r>
      <w:r>
        <w:rPr>
          <w:rFonts w:ascii="Arial" w:eastAsiaTheme="minorHAnsi" w:hAnsi="Arial" w:cstheme="minorBidi"/>
          <w:sz w:val="20"/>
          <w:szCs w:val="20"/>
        </w:rPr>
        <w:t>IA</w:t>
      </w:r>
      <w:r w:rsidRPr="009771B8">
        <w:rPr>
          <w:rFonts w:ascii="Arial" w:eastAsiaTheme="minorHAnsi" w:hAnsi="Arial" w:cstheme="minorBidi"/>
          <w:sz w:val="20"/>
          <w:szCs w:val="20"/>
        </w:rPr>
        <w:t>.</w:t>
      </w:r>
    </w:p>
    <w:p w14:paraId="628EAC42" w14:textId="77777777" w:rsidR="006B3373" w:rsidRDefault="006B3373" w:rsidP="006B3373">
      <w:pPr>
        <w:spacing w:before="60" w:line="240" w:lineRule="exact"/>
        <w:jc w:val="both"/>
      </w:pPr>
    </w:p>
    <w:p w14:paraId="6BA4B5FE" w14:textId="5560183C" w:rsidR="008B51F8" w:rsidRPr="009771B8" w:rsidRDefault="00B82D61" w:rsidP="006B3373">
      <w:pPr>
        <w:spacing w:before="60" w:line="240" w:lineRule="exact"/>
        <w:jc w:val="both"/>
      </w:pPr>
      <w:r w:rsidRPr="0016313E">
        <w:rPr>
          <w:rFonts w:ascii="Arial" w:eastAsiaTheme="minorHAnsi" w:hAnsi="Arial" w:cstheme="minorBidi"/>
          <w:b/>
          <w:bCs/>
          <w:noProof/>
          <w:sz w:val="20"/>
          <w:szCs w:val="20"/>
        </w:rPr>
        <w:drawing>
          <wp:anchor distT="0" distB="0" distL="114300" distR="114300" simplePos="0" relativeHeight="251661312" behindDoc="0" locked="0" layoutInCell="1" allowOverlap="1" wp14:anchorId="72AACBAA" wp14:editId="2D28F73B">
            <wp:simplePos x="0" y="0"/>
            <wp:positionH relativeFrom="column">
              <wp:posOffset>5080</wp:posOffset>
            </wp:positionH>
            <wp:positionV relativeFrom="paragraph">
              <wp:posOffset>177324</wp:posOffset>
            </wp:positionV>
            <wp:extent cx="1257300" cy="115633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57300" cy="115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2D28C" w14:textId="723B3AD3" w:rsidR="00B60F03" w:rsidRPr="009771B8" w:rsidRDefault="008B51F8" w:rsidP="003A17FE">
      <w:pPr>
        <w:spacing w:before="60" w:line="240" w:lineRule="exact"/>
        <w:jc w:val="both"/>
        <w:rPr>
          <w:rFonts w:ascii="Arial" w:eastAsiaTheme="minorHAnsi" w:hAnsi="Arial" w:cstheme="minorBidi"/>
          <w:sz w:val="20"/>
          <w:szCs w:val="20"/>
        </w:rPr>
      </w:pPr>
      <w:r w:rsidRPr="0016313E">
        <w:rPr>
          <w:rFonts w:ascii="Arial" w:eastAsiaTheme="minorHAnsi" w:hAnsi="Arial" w:cstheme="minorBidi"/>
          <w:b/>
          <w:bCs/>
          <w:sz w:val="20"/>
          <w:szCs w:val="20"/>
        </w:rPr>
        <w:fldChar w:fldCharType="begin"/>
      </w:r>
      <w:r w:rsidR="00D07E8A">
        <w:rPr>
          <w:rFonts w:ascii="Arial" w:eastAsiaTheme="minorHAnsi" w:hAnsi="Arial" w:cstheme="minorBidi"/>
          <w:b/>
          <w:bCs/>
          <w:sz w:val="20"/>
          <w:szCs w:val="20"/>
        </w:rPr>
        <w:instrText xml:space="preserve"> INCLUDEPICTURE "C:\\var\\folders\\55\\fkgxxq5x29105f9lrgfwpdkh0000gn\\T\\com.microsoft.Word\\WebArchiveCopyPasteTempFiles\\page2image1047926784" \* MERGEFORMAT </w:instrText>
      </w:r>
      <w:r w:rsidRPr="0016313E">
        <w:rPr>
          <w:rFonts w:ascii="Arial" w:eastAsiaTheme="minorHAnsi" w:hAnsi="Arial" w:cstheme="minorBidi"/>
          <w:b/>
          <w:bCs/>
          <w:sz w:val="20"/>
          <w:szCs w:val="20"/>
        </w:rPr>
        <w:fldChar w:fldCharType="end"/>
      </w:r>
      <w:r w:rsidR="00B60F03" w:rsidRPr="0016313E">
        <w:rPr>
          <w:rFonts w:ascii="Arial" w:eastAsiaTheme="minorHAnsi" w:hAnsi="Arial" w:cstheme="minorBidi"/>
          <w:b/>
          <w:bCs/>
          <w:sz w:val="20"/>
          <w:szCs w:val="20"/>
        </w:rPr>
        <w:t>Yi C</w:t>
      </w:r>
      <w:r w:rsidR="0016313E" w:rsidRPr="0016313E">
        <w:rPr>
          <w:rFonts w:ascii="Arial" w:eastAsiaTheme="minorHAnsi" w:hAnsi="Arial" w:cstheme="minorBidi"/>
          <w:b/>
          <w:bCs/>
          <w:sz w:val="20"/>
          <w:szCs w:val="20"/>
        </w:rPr>
        <w:t>HEN</w:t>
      </w:r>
      <w:r w:rsidR="00B60F03" w:rsidRPr="009771B8">
        <w:rPr>
          <w:rFonts w:ascii="Arial" w:eastAsiaTheme="minorHAnsi" w:hAnsi="Arial" w:cstheme="minorBidi"/>
          <w:sz w:val="20"/>
          <w:szCs w:val="20"/>
        </w:rPr>
        <w:t xml:space="preserve"> est </w:t>
      </w:r>
      <w:r w:rsidR="0016313E">
        <w:rPr>
          <w:rFonts w:ascii="Arial" w:eastAsiaTheme="minorHAnsi" w:hAnsi="Arial" w:cstheme="minorBidi"/>
          <w:sz w:val="20"/>
          <w:szCs w:val="20"/>
        </w:rPr>
        <w:t>a</w:t>
      </w:r>
      <w:r w:rsidR="00B60F03" w:rsidRPr="009771B8">
        <w:rPr>
          <w:rFonts w:ascii="Arial" w:eastAsiaTheme="minorHAnsi" w:hAnsi="Arial" w:cstheme="minorBidi"/>
          <w:sz w:val="20"/>
          <w:szCs w:val="20"/>
        </w:rPr>
        <w:t xml:space="preserve">ctuaire </w:t>
      </w:r>
      <w:r w:rsidR="0016313E">
        <w:rPr>
          <w:rFonts w:ascii="Arial" w:eastAsiaTheme="minorHAnsi" w:hAnsi="Arial" w:cstheme="minorBidi"/>
          <w:sz w:val="20"/>
          <w:szCs w:val="20"/>
        </w:rPr>
        <w:t>c</w:t>
      </w:r>
      <w:r w:rsidR="00B60F03" w:rsidRPr="009771B8">
        <w:rPr>
          <w:rFonts w:ascii="Arial" w:eastAsiaTheme="minorHAnsi" w:hAnsi="Arial" w:cstheme="minorBidi"/>
          <w:sz w:val="20"/>
          <w:szCs w:val="20"/>
        </w:rPr>
        <w:t>ertifiée</w:t>
      </w:r>
      <w:r w:rsidR="0016313E">
        <w:rPr>
          <w:rFonts w:ascii="Arial" w:eastAsiaTheme="minorHAnsi" w:hAnsi="Arial" w:cstheme="minorBidi"/>
          <w:sz w:val="20"/>
          <w:szCs w:val="20"/>
        </w:rPr>
        <w:t xml:space="preserve"> IA</w:t>
      </w:r>
      <w:r w:rsidR="00B60F03" w:rsidRPr="009771B8">
        <w:rPr>
          <w:rFonts w:ascii="Arial" w:eastAsiaTheme="minorHAnsi" w:hAnsi="Arial" w:cstheme="minorBidi"/>
          <w:sz w:val="20"/>
          <w:szCs w:val="20"/>
        </w:rPr>
        <w:t xml:space="preserve">, diplômée de Dauphine, membre de l’Institut des </w:t>
      </w:r>
      <w:r w:rsidR="0016313E">
        <w:rPr>
          <w:rFonts w:ascii="Arial" w:eastAsiaTheme="minorHAnsi" w:hAnsi="Arial" w:cstheme="minorBidi"/>
          <w:sz w:val="20"/>
          <w:szCs w:val="20"/>
        </w:rPr>
        <w:t>a</w:t>
      </w:r>
      <w:r w:rsidR="00B60F03" w:rsidRPr="009771B8">
        <w:rPr>
          <w:rFonts w:ascii="Arial" w:eastAsiaTheme="minorHAnsi" w:hAnsi="Arial" w:cstheme="minorBidi"/>
          <w:sz w:val="20"/>
          <w:szCs w:val="20"/>
        </w:rPr>
        <w:t>ctuaires et présidente de l’association actuarielle sino-française.</w:t>
      </w:r>
    </w:p>
    <w:p w14:paraId="6D1D8E35" w14:textId="1673407D" w:rsidR="002A15DC" w:rsidRDefault="00B60F03" w:rsidP="003A17FE">
      <w:pPr>
        <w:spacing w:line="240" w:lineRule="exact"/>
        <w:jc w:val="both"/>
        <w:rPr>
          <w:rFonts w:ascii="Arial" w:eastAsiaTheme="minorHAnsi" w:hAnsi="Arial" w:cstheme="minorBidi"/>
          <w:sz w:val="20"/>
          <w:szCs w:val="20"/>
        </w:rPr>
      </w:pPr>
      <w:r w:rsidRPr="009771B8">
        <w:rPr>
          <w:rFonts w:ascii="Arial" w:eastAsiaTheme="minorHAnsi" w:hAnsi="Arial" w:cstheme="minorBidi"/>
          <w:sz w:val="20"/>
          <w:szCs w:val="20"/>
        </w:rPr>
        <w:t>Après une première partie de carrière dans l’audit et le conseil en actuariat, elle a rejoint en 2014 l’audit interne du groupe Aviva, où elle est actuellement directrice en charge des risques financiers et actuariels en Europe. </w:t>
      </w:r>
    </w:p>
    <w:p w14:paraId="5E7DAD16" w14:textId="77777777" w:rsidR="006B3373" w:rsidRDefault="006B3373" w:rsidP="003A17FE">
      <w:pPr>
        <w:spacing w:line="240" w:lineRule="exact"/>
        <w:jc w:val="both"/>
        <w:rPr>
          <w:rFonts w:ascii="Arial" w:eastAsiaTheme="minorHAnsi" w:hAnsi="Arial" w:cstheme="minorBidi"/>
          <w:sz w:val="20"/>
          <w:szCs w:val="20"/>
        </w:rPr>
      </w:pPr>
    </w:p>
    <w:p w14:paraId="0A825739" w14:textId="77777777" w:rsidR="00BF727D" w:rsidRDefault="00BF727D" w:rsidP="003A17FE">
      <w:pPr>
        <w:spacing w:line="240" w:lineRule="exact"/>
        <w:jc w:val="both"/>
        <w:rPr>
          <w:rFonts w:ascii="Arial" w:eastAsiaTheme="minorHAnsi" w:hAnsi="Arial" w:cstheme="minorBidi"/>
          <w:sz w:val="20"/>
          <w:szCs w:val="20"/>
        </w:rPr>
      </w:pPr>
    </w:p>
    <w:p w14:paraId="36774451" w14:textId="79866849" w:rsidR="00C531F4" w:rsidRDefault="00C531F4" w:rsidP="003A17FE">
      <w:pPr>
        <w:spacing w:before="60"/>
        <w:jc w:val="both"/>
        <w:rPr>
          <w:rFonts w:ascii="Arial" w:eastAsiaTheme="minorHAnsi" w:hAnsi="Arial" w:cstheme="minorBidi"/>
          <w:sz w:val="20"/>
          <w:szCs w:val="20"/>
        </w:rPr>
      </w:pPr>
      <w:r w:rsidRPr="00BF727D">
        <w:rPr>
          <w:rFonts w:ascii="Arial" w:eastAsiaTheme="minorHAnsi" w:hAnsi="Arial" w:cstheme="minorBidi"/>
          <w:noProof/>
          <w:sz w:val="20"/>
          <w:szCs w:val="20"/>
        </w:rPr>
        <w:drawing>
          <wp:anchor distT="0" distB="0" distL="114300" distR="114300" simplePos="0" relativeHeight="251666432" behindDoc="0" locked="0" layoutInCell="1" allowOverlap="1" wp14:anchorId="34F6165C" wp14:editId="6EAD4B3B">
            <wp:simplePos x="0" y="0"/>
            <wp:positionH relativeFrom="column">
              <wp:posOffset>5715</wp:posOffset>
            </wp:positionH>
            <wp:positionV relativeFrom="paragraph">
              <wp:posOffset>82550</wp:posOffset>
            </wp:positionV>
            <wp:extent cx="1257300" cy="130048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585" b="17564"/>
                    <a:stretch/>
                  </pic:blipFill>
                  <pic:spPr bwMode="auto">
                    <a:xfrm>
                      <a:off x="0" y="0"/>
                      <a:ext cx="1257300" cy="1300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727D">
        <w:rPr>
          <w:rFonts w:ascii="Arial" w:eastAsiaTheme="minorHAnsi" w:hAnsi="Arial" w:cstheme="minorBidi"/>
          <w:b/>
          <w:bCs/>
          <w:sz w:val="20"/>
          <w:szCs w:val="20"/>
        </w:rPr>
        <w:fldChar w:fldCharType="begin"/>
      </w:r>
      <w:r>
        <w:rPr>
          <w:rFonts w:ascii="Arial" w:eastAsiaTheme="minorHAnsi" w:hAnsi="Arial" w:cstheme="minorBidi"/>
          <w:b/>
          <w:bCs/>
          <w:sz w:val="20"/>
          <w:szCs w:val="20"/>
        </w:rPr>
        <w:instrText xml:space="preserve"> INCLUDEPICTURE "C:\\var\\folders\\55\\fkgxxq5x29105f9lrgfwpdkh0000gn\\T\\com.microsoft.Word\\WebArchiveCopyPasteTempFiles\\page2image1047927248" \* MERGEFORMAT </w:instrText>
      </w:r>
      <w:r w:rsidRPr="00BF727D">
        <w:rPr>
          <w:rFonts w:ascii="Arial" w:eastAsiaTheme="minorHAnsi" w:hAnsi="Arial" w:cstheme="minorBidi"/>
          <w:b/>
          <w:bCs/>
          <w:sz w:val="20"/>
          <w:szCs w:val="20"/>
        </w:rPr>
        <w:fldChar w:fldCharType="end"/>
      </w:r>
      <w:r w:rsidRPr="00BF727D">
        <w:rPr>
          <w:rFonts w:ascii="Arial" w:eastAsiaTheme="minorHAnsi" w:hAnsi="Arial" w:cstheme="minorBidi"/>
          <w:b/>
          <w:bCs/>
          <w:sz w:val="20"/>
          <w:szCs w:val="20"/>
        </w:rPr>
        <w:t>Pascale QUENNELLE</w:t>
      </w:r>
      <w:r w:rsidRPr="009771B8">
        <w:rPr>
          <w:rFonts w:ascii="Arial" w:eastAsiaTheme="minorHAnsi" w:hAnsi="Arial" w:cstheme="minorBidi"/>
          <w:sz w:val="20"/>
          <w:szCs w:val="20"/>
        </w:rPr>
        <w:t xml:space="preserve">, actuaire certifiée </w:t>
      </w:r>
      <w:r w:rsidR="00FF17A7">
        <w:rPr>
          <w:rFonts w:ascii="Arial" w:eastAsiaTheme="minorHAnsi" w:hAnsi="Arial" w:cstheme="minorBidi"/>
          <w:sz w:val="20"/>
          <w:szCs w:val="20"/>
        </w:rPr>
        <w:t>IA</w:t>
      </w:r>
      <w:r>
        <w:rPr>
          <w:rFonts w:ascii="Arial" w:eastAsiaTheme="minorHAnsi" w:hAnsi="Arial" w:cstheme="minorBidi"/>
          <w:sz w:val="20"/>
          <w:szCs w:val="20"/>
        </w:rPr>
        <w:t>,</w:t>
      </w:r>
      <w:r w:rsidRPr="009771B8">
        <w:rPr>
          <w:rFonts w:ascii="Arial" w:eastAsiaTheme="minorHAnsi" w:hAnsi="Arial" w:cstheme="minorBidi"/>
          <w:sz w:val="20"/>
          <w:szCs w:val="20"/>
        </w:rPr>
        <w:t xml:space="preserve"> I.S.F.A. 1991 et titulaire du D.E.C.F., </w:t>
      </w:r>
      <w:r>
        <w:rPr>
          <w:rFonts w:ascii="Arial" w:eastAsiaTheme="minorHAnsi" w:hAnsi="Arial" w:cstheme="minorBidi"/>
          <w:sz w:val="20"/>
          <w:szCs w:val="20"/>
        </w:rPr>
        <w:t xml:space="preserve">est </w:t>
      </w:r>
      <w:r w:rsidRPr="009771B8">
        <w:rPr>
          <w:rFonts w:ascii="Arial" w:eastAsiaTheme="minorHAnsi" w:hAnsi="Arial" w:cstheme="minorBidi"/>
          <w:sz w:val="20"/>
          <w:szCs w:val="20"/>
        </w:rPr>
        <w:t>associée du cabinet de conseil en actuariat Forsides qu’elle a rejoint en 2013. Auparavant, elle a été directeur à l’AGPM</w:t>
      </w:r>
      <w:r>
        <w:rPr>
          <w:rFonts w:ascii="Arial" w:eastAsiaTheme="minorHAnsi" w:hAnsi="Arial" w:cstheme="minorBidi"/>
          <w:sz w:val="20"/>
          <w:szCs w:val="20"/>
        </w:rPr>
        <w:t xml:space="preserve">, </w:t>
      </w:r>
      <w:r w:rsidRPr="009771B8">
        <w:rPr>
          <w:rFonts w:ascii="Arial" w:eastAsiaTheme="minorHAnsi" w:hAnsi="Arial" w:cstheme="minorBidi"/>
          <w:sz w:val="20"/>
          <w:szCs w:val="20"/>
        </w:rPr>
        <w:t xml:space="preserve">groupe mutualiste d’assurances où elle rentre en 1999. Elle débute sa carrière en 1991 chez Price Waterhouse, rejoint en 1995 le groupe AXA sur un périmètre international (Europe, </w:t>
      </w:r>
      <w:r>
        <w:rPr>
          <w:rFonts w:ascii="Arial" w:eastAsiaTheme="minorHAnsi" w:hAnsi="Arial" w:cs="Arial"/>
          <w:sz w:val="20"/>
          <w:szCs w:val="20"/>
        </w:rPr>
        <w:t>É</w:t>
      </w:r>
      <w:r w:rsidRPr="009771B8">
        <w:rPr>
          <w:rFonts w:ascii="Arial" w:eastAsiaTheme="minorHAnsi" w:hAnsi="Arial" w:cstheme="minorBidi"/>
          <w:sz w:val="20"/>
          <w:szCs w:val="20"/>
        </w:rPr>
        <w:t>tats</w:t>
      </w:r>
      <w:r>
        <w:rPr>
          <w:rFonts w:ascii="Arial" w:eastAsiaTheme="minorHAnsi" w:hAnsi="Arial" w:cstheme="minorBidi"/>
          <w:sz w:val="20"/>
          <w:szCs w:val="20"/>
        </w:rPr>
        <w:t>-</w:t>
      </w:r>
      <w:r w:rsidRPr="009771B8">
        <w:rPr>
          <w:rFonts w:ascii="Arial" w:eastAsiaTheme="minorHAnsi" w:hAnsi="Arial" w:cstheme="minorBidi"/>
          <w:sz w:val="20"/>
          <w:szCs w:val="20"/>
        </w:rPr>
        <w:t>Unis, Australie) puis AXA Ré</w:t>
      </w:r>
      <w:r>
        <w:rPr>
          <w:rFonts w:ascii="Arial" w:eastAsiaTheme="minorHAnsi" w:hAnsi="Arial" w:cstheme="minorBidi"/>
          <w:sz w:val="20"/>
          <w:szCs w:val="20"/>
        </w:rPr>
        <w:t>.</w:t>
      </w:r>
    </w:p>
    <w:p w14:paraId="1884AD39" w14:textId="77777777" w:rsidR="00C531F4" w:rsidRPr="00BF727D" w:rsidRDefault="00C531F4" w:rsidP="003A17FE">
      <w:pPr>
        <w:spacing w:before="60"/>
        <w:jc w:val="both"/>
      </w:pPr>
      <w:r w:rsidRPr="009771B8">
        <w:rPr>
          <w:rFonts w:ascii="Arial" w:eastAsiaTheme="minorHAnsi" w:hAnsi="Arial" w:cstheme="minorBidi"/>
          <w:sz w:val="20"/>
          <w:szCs w:val="20"/>
        </w:rPr>
        <w:t>Elle assure des cours d’actuariat à l’Université d’Aix Marseille depuis 6 ans.</w:t>
      </w:r>
    </w:p>
    <w:p w14:paraId="21E57B2C" w14:textId="720D3EFC" w:rsidR="002A15DC" w:rsidRPr="009771B8" w:rsidRDefault="002A15DC" w:rsidP="003A17FE">
      <w:pPr>
        <w:jc w:val="both"/>
        <w:rPr>
          <w:rFonts w:ascii="Arial" w:eastAsiaTheme="minorHAnsi" w:hAnsi="Arial" w:cstheme="minorBidi"/>
          <w:sz w:val="18"/>
        </w:rPr>
      </w:pPr>
    </w:p>
    <w:p w14:paraId="7BB2FA75" w14:textId="3AA4C324" w:rsidR="002A15DC" w:rsidRPr="009771B8" w:rsidRDefault="002A15DC" w:rsidP="003A17FE">
      <w:pPr>
        <w:spacing w:before="120"/>
        <w:jc w:val="both"/>
        <w:rPr>
          <w:rFonts w:ascii="Arial" w:eastAsiaTheme="minorHAnsi" w:hAnsi="Arial" w:cstheme="minorBidi"/>
          <w:sz w:val="18"/>
        </w:rPr>
      </w:pPr>
    </w:p>
    <w:p w14:paraId="5FF107DF" w14:textId="4BA6AB7B" w:rsidR="00011204" w:rsidRPr="00334569" w:rsidRDefault="00C531F4" w:rsidP="003A17FE">
      <w:pPr>
        <w:spacing w:before="60"/>
        <w:jc w:val="both"/>
        <w:rPr>
          <w:rFonts w:ascii="Arial" w:eastAsiaTheme="minorHAnsi" w:hAnsi="Arial" w:cstheme="minorBidi"/>
          <w:sz w:val="20"/>
          <w:szCs w:val="20"/>
        </w:rPr>
      </w:pPr>
      <w:r w:rsidRPr="00E065C2">
        <w:rPr>
          <w:rFonts w:ascii="Arial" w:eastAsiaTheme="minorHAnsi" w:hAnsi="Arial" w:cstheme="minorBidi"/>
          <w:b/>
          <w:bCs/>
          <w:noProof/>
          <w:sz w:val="20"/>
          <w:szCs w:val="20"/>
        </w:rPr>
        <w:lastRenderedPageBreak/>
        <w:drawing>
          <wp:anchor distT="0" distB="0" distL="114300" distR="114300" simplePos="0" relativeHeight="251668480" behindDoc="0" locked="0" layoutInCell="1" allowOverlap="1" wp14:anchorId="540D5829" wp14:editId="44827FC4">
            <wp:simplePos x="0" y="0"/>
            <wp:positionH relativeFrom="column">
              <wp:posOffset>18891</wp:posOffset>
            </wp:positionH>
            <wp:positionV relativeFrom="paragraph">
              <wp:posOffset>0</wp:posOffset>
            </wp:positionV>
            <wp:extent cx="1257300" cy="1447572"/>
            <wp:effectExtent l="0" t="0" r="0" b="63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7300" cy="14475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1F8" w:rsidRPr="00E065C2">
        <w:rPr>
          <w:rFonts w:ascii="Arial" w:eastAsiaTheme="minorHAnsi" w:hAnsi="Arial" w:cstheme="minorBidi"/>
          <w:b/>
          <w:bCs/>
          <w:sz w:val="20"/>
          <w:szCs w:val="20"/>
        </w:rPr>
        <w:fldChar w:fldCharType="begin"/>
      </w:r>
      <w:r w:rsidR="00D07E8A">
        <w:rPr>
          <w:rFonts w:ascii="Arial" w:eastAsiaTheme="minorHAnsi" w:hAnsi="Arial" w:cstheme="minorBidi"/>
          <w:b/>
          <w:bCs/>
          <w:sz w:val="20"/>
          <w:szCs w:val="20"/>
        </w:rPr>
        <w:instrText xml:space="preserve"> INCLUDEPICTURE "C:\\var\\folders\\55\\fkgxxq5x29105f9lrgfwpdkh0000gn\\T\\com.microsoft.Word\\WebArchiveCopyPasteTempFiles\\page3image1086419440" \* MERGEFORMAT </w:instrText>
      </w:r>
      <w:r w:rsidR="008B51F8" w:rsidRPr="00E065C2">
        <w:rPr>
          <w:rFonts w:ascii="Arial" w:eastAsiaTheme="minorHAnsi" w:hAnsi="Arial" w:cstheme="minorBidi"/>
          <w:b/>
          <w:bCs/>
          <w:sz w:val="20"/>
          <w:szCs w:val="20"/>
        </w:rPr>
        <w:fldChar w:fldCharType="end"/>
      </w:r>
      <w:r w:rsidR="004F3117" w:rsidRPr="00E065C2">
        <w:rPr>
          <w:rFonts w:ascii="Arial" w:eastAsiaTheme="minorHAnsi" w:hAnsi="Arial" w:cstheme="minorBidi"/>
          <w:b/>
          <w:bCs/>
          <w:sz w:val="20"/>
          <w:szCs w:val="20"/>
        </w:rPr>
        <w:t>Marc RAYMOND</w:t>
      </w:r>
      <w:r w:rsidR="00011204">
        <w:rPr>
          <w:rFonts w:ascii="Arial" w:eastAsiaTheme="minorHAnsi" w:hAnsi="Arial" w:cstheme="minorBidi"/>
          <w:b/>
          <w:bCs/>
          <w:sz w:val="20"/>
          <w:szCs w:val="20"/>
        </w:rPr>
        <w:t xml:space="preserve">, </w:t>
      </w:r>
      <w:r w:rsidR="00011204" w:rsidRPr="00334569">
        <w:rPr>
          <w:rFonts w:ascii="Arial" w:eastAsiaTheme="minorHAnsi" w:hAnsi="Arial" w:cstheme="minorBidi"/>
          <w:sz w:val="20"/>
          <w:szCs w:val="20"/>
        </w:rPr>
        <w:t xml:space="preserve">54 ans, </w:t>
      </w:r>
      <w:r w:rsidR="00334569">
        <w:rPr>
          <w:rFonts w:ascii="Arial" w:eastAsiaTheme="minorHAnsi" w:hAnsi="Arial" w:cstheme="minorBidi"/>
          <w:sz w:val="20"/>
          <w:szCs w:val="20"/>
        </w:rPr>
        <w:t>a</w:t>
      </w:r>
      <w:r w:rsidR="00011204" w:rsidRPr="00334569">
        <w:rPr>
          <w:rFonts w:ascii="Arial" w:eastAsiaTheme="minorHAnsi" w:hAnsi="Arial" w:cstheme="minorBidi"/>
          <w:sz w:val="20"/>
          <w:szCs w:val="20"/>
        </w:rPr>
        <w:t xml:space="preserve">ctuaire </w:t>
      </w:r>
      <w:r w:rsidR="00334569">
        <w:rPr>
          <w:rFonts w:ascii="Arial" w:eastAsiaTheme="minorHAnsi" w:hAnsi="Arial" w:cstheme="minorBidi"/>
          <w:sz w:val="20"/>
          <w:szCs w:val="20"/>
        </w:rPr>
        <w:t>c</w:t>
      </w:r>
      <w:r w:rsidR="00011204" w:rsidRPr="00334569">
        <w:rPr>
          <w:rFonts w:ascii="Arial" w:eastAsiaTheme="minorHAnsi" w:hAnsi="Arial" w:cstheme="minorBidi"/>
          <w:sz w:val="20"/>
          <w:szCs w:val="20"/>
        </w:rPr>
        <w:t xml:space="preserve">ertifié IA (CEA 1998) et ingénieur des Mines (Nancy 1989). Marc est Directeur des opérations et de l’actuariat du cabinet de conseil </w:t>
      </w:r>
      <w:proofErr w:type="spellStart"/>
      <w:r w:rsidR="00011204" w:rsidRPr="00334569">
        <w:rPr>
          <w:rFonts w:ascii="Arial" w:eastAsiaTheme="minorHAnsi" w:hAnsi="Arial" w:cstheme="minorBidi"/>
          <w:sz w:val="20"/>
          <w:szCs w:val="20"/>
        </w:rPr>
        <w:t>Asigma</w:t>
      </w:r>
      <w:proofErr w:type="spellEnd"/>
      <w:r w:rsidR="00011204" w:rsidRPr="00334569">
        <w:rPr>
          <w:rFonts w:ascii="Arial" w:eastAsiaTheme="minorHAnsi" w:hAnsi="Arial" w:cstheme="minorBidi"/>
          <w:sz w:val="20"/>
          <w:szCs w:val="20"/>
        </w:rPr>
        <w:t xml:space="preserve">. Il travaille depuis près de 30 ans dans les secteurs de l’assurance et du conseil où il a occupé des postes de Direction et Direction Générale. Il a notamment été Directeur Actuariat Groupe de Groupama, Directeur Général Adjoint de la Mutuelle Nationale Territoriale et Directeur Technique d’Areas Assurance. Il a aussi été associé dans plusieurs cabinets de conseil en actuariat. </w:t>
      </w:r>
    </w:p>
    <w:p w14:paraId="595B05E8" w14:textId="530D575B" w:rsidR="00011204" w:rsidRPr="00011204" w:rsidRDefault="00011204" w:rsidP="003A17FE">
      <w:pPr>
        <w:spacing w:before="60"/>
        <w:jc w:val="both"/>
        <w:rPr>
          <w:rFonts w:ascii="Arial" w:eastAsia="Calibri" w:hAnsi="Arial" w:cs="Arial"/>
          <w:sz w:val="20"/>
          <w:szCs w:val="20"/>
        </w:rPr>
      </w:pPr>
      <w:r w:rsidRPr="00334569">
        <w:rPr>
          <w:rFonts w:ascii="Arial" w:eastAsiaTheme="minorHAnsi" w:hAnsi="Arial" w:cstheme="minorBidi"/>
          <w:sz w:val="20"/>
          <w:szCs w:val="20"/>
        </w:rPr>
        <w:t>Au sein de l’</w:t>
      </w:r>
      <w:r w:rsidR="00334569">
        <w:rPr>
          <w:rFonts w:ascii="Arial" w:eastAsiaTheme="minorHAnsi" w:hAnsi="Arial" w:cstheme="minorBidi"/>
          <w:sz w:val="20"/>
          <w:szCs w:val="20"/>
        </w:rPr>
        <w:t>I</w:t>
      </w:r>
      <w:r w:rsidRPr="00334569">
        <w:rPr>
          <w:rFonts w:ascii="Arial" w:eastAsiaTheme="minorHAnsi" w:hAnsi="Arial" w:cstheme="minorBidi"/>
          <w:sz w:val="20"/>
          <w:szCs w:val="20"/>
        </w:rPr>
        <w:t>nstitut des actuaires, il est membre du jury, de la commission IARD et du conseil de discipline. Il a par ailleurs été responsable de plusieurs mémoires d’actuariat et intervient régulièrement lors des évènements actuariels de place (congrès des actuaires, 100% data</w:t>
      </w:r>
      <w:r w:rsidRPr="00011204">
        <w:rPr>
          <w:rFonts w:ascii="Arial" w:eastAsia="Calibri" w:hAnsi="Arial" w:cs="Arial"/>
          <w:sz w:val="20"/>
          <w:szCs w:val="20"/>
        </w:rPr>
        <w:t>-science,</w:t>
      </w:r>
      <w:r>
        <w:rPr>
          <w:rFonts w:ascii="Arial" w:eastAsia="Calibri" w:hAnsi="Arial" w:cs="Arial"/>
          <w:sz w:val="20"/>
          <w:szCs w:val="20"/>
        </w:rPr>
        <w:t xml:space="preserve"> </w:t>
      </w:r>
      <w:r w:rsidRPr="00011204">
        <w:rPr>
          <w:rFonts w:ascii="Arial" w:eastAsia="Calibri" w:hAnsi="Arial" w:cs="Arial"/>
          <w:sz w:val="20"/>
          <w:szCs w:val="20"/>
        </w:rPr>
        <w:t>journées IARD).</w:t>
      </w:r>
    </w:p>
    <w:p w14:paraId="295B49AA" w14:textId="065D6A7F" w:rsidR="008F3910" w:rsidRDefault="008F3910" w:rsidP="003A17FE">
      <w:pPr>
        <w:spacing w:before="100" w:beforeAutospacing="1" w:after="100" w:afterAutospacing="1"/>
        <w:jc w:val="both"/>
        <w:rPr>
          <w:rFonts w:ascii="Calibri" w:hAnsi="Calibri"/>
          <w:sz w:val="20"/>
          <w:szCs w:val="20"/>
        </w:rPr>
      </w:pPr>
    </w:p>
    <w:p w14:paraId="0BA00FA6" w14:textId="7BDC7DB4" w:rsidR="002A15DC" w:rsidRPr="009771B8" w:rsidRDefault="00061D27" w:rsidP="003A17FE">
      <w:pPr>
        <w:spacing w:line="240" w:lineRule="exact"/>
        <w:jc w:val="both"/>
        <w:rPr>
          <w:rFonts w:ascii="Arial" w:eastAsiaTheme="minorHAnsi" w:hAnsi="Arial" w:cstheme="minorBidi"/>
          <w:sz w:val="20"/>
          <w:szCs w:val="20"/>
        </w:rPr>
      </w:pPr>
      <w:r w:rsidRPr="00061D27">
        <w:rPr>
          <w:rFonts w:ascii="Arial" w:eastAsiaTheme="minorHAnsi" w:hAnsi="Arial" w:cstheme="minorBidi"/>
          <w:sz w:val="20"/>
          <w:szCs w:val="20"/>
        </w:rPr>
        <w:t>À</w:t>
      </w:r>
      <w:r>
        <w:rPr>
          <w:rFonts w:ascii="Arial" w:eastAsiaTheme="minorHAnsi" w:hAnsi="Arial" w:cstheme="minorBidi"/>
          <w:sz w:val="20"/>
          <w:szCs w:val="20"/>
        </w:rPr>
        <w:t xml:space="preserve"> la s</w:t>
      </w:r>
      <w:r w:rsidR="002A15DC" w:rsidRPr="009771B8">
        <w:rPr>
          <w:rFonts w:ascii="Arial" w:eastAsiaTheme="minorHAnsi" w:hAnsi="Arial" w:cstheme="minorBidi"/>
          <w:sz w:val="20"/>
          <w:szCs w:val="20"/>
        </w:rPr>
        <w:t xml:space="preserve">uite </w:t>
      </w:r>
      <w:r>
        <w:rPr>
          <w:rFonts w:ascii="Arial" w:eastAsiaTheme="minorHAnsi" w:hAnsi="Arial" w:cstheme="minorBidi"/>
          <w:sz w:val="20"/>
          <w:szCs w:val="20"/>
        </w:rPr>
        <w:t>de</w:t>
      </w:r>
      <w:r w:rsidR="002A15DC" w:rsidRPr="009771B8">
        <w:rPr>
          <w:rFonts w:ascii="Arial" w:eastAsiaTheme="minorHAnsi" w:hAnsi="Arial" w:cstheme="minorBidi"/>
          <w:sz w:val="20"/>
          <w:szCs w:val="20"/>
        </w:rPr>
        <w:t xml:space="preserve"> l’</w:t>
      </w:r>
      <w:r w:rsidR="0092706A" w:rsidRPr="009771B8">
        <w:rPr>
          <w:rFonts w:ascii="Arial" w:eastAsiaTheme="minorHAnsi" w:hAnsi="Arial" w:cstheme="minorBidi"/>
          <w:sz w:val="20"/>
          <w:szCs w:val="20"/>
        </w:rPr>
        <w:t>Assemblée</w:t>
      </w:r>
      <w:r w:rsidR="002A15DC" w:rsidRPr="009771B8">
        <w:rPr>
          <w:rFonts w:ascii="Arial" w:eastAsiaTheme="minorHAnsi" w:hAnsi="Arial" w:cstheme="minorBidi"/>
          <w:sz w:val="20"/>
          <w:szCs w:val="20"/>
        </w:rPr>
        <w:t xml:space="preserve"> </w:t>
      </w:r>
      <w:r w:rsidR="0092706A" w:rsidRPr="009771B8">
        <w:rPr>
          <w:rFonts w:ascii="Arial" w:eastAsiaTheme="minorHAnsi" w:hAnsi="Arial" w:cstheme="minorBidi"/>
          <w:sz w:val="20"/>
          <w:szCs w:val="20"/>
        </w:rPr>
        <w:t>générale</w:t>
      </w:r>
      <w:r w:rsidR="002A15DC" w:rsidRPr="009771B8">
        <w:rPr>
          <w:rFonts w:ascii="Arial" w:eastAsiaTheme="minorHAnsi" w:hAnsi="Arial" w:cstheme="minorBidi"/>
          <w:sz w:val="20"/>
          <w:szCs w:val="20"/>
        </w:rPr>
        <w:t xml:space="preserve"> </w:t>
      </w:r>
      <w:r>
        <w:rPr>
          <w:rFonts w:ascii="Arial" w:eastAsiaTheme="minorHAnsi" w:hAnsi="Arial" w:cstheme="minorBidi"/>
          <w:sz w:val="20"/>
          <w:szCs w:val="20"/>
        </w:rPr>
        <w:t>du</w:t>
      </w:r>
      <w:r w:rsidR="002A15DC" w:rsidRPr="009771B8">
        <w:rPr>
          <w:rFonts w:ascii="Arial" w:eastAsiaTheme="minorHAnsi" w:hAnsi="Arial" w:cstheme="minorBidi"/>
          <w:sz w:val="20"/>
          <w:szCs w:val="20"/>
        </w:rPr>
        <w:t xml:space="preserve"> </w:t>
      </w:r>
      <w:r w:rsidR="008F3910" w:rsidRPr="009771B8">
        <w:rPr>
          <w:rFonts w:ascii="Arial" w:eastAsiaTheme="minorHAnsi" w:hAnsi="Arial" w:cstheme="minorBidi"/>
          <w:sz w:val="20"/>
          <w:szCs w:val="20"/>
        </w:rPr>
        <w:t xml:space="preserve">9 novembre </w:t>
      </w:r>
      <w:r w:rsidR="002A15DC" w:rsidRPr="009771B8">
        <w:rPr>
          <w:rFonts w:ascii="Arial" w:eastAsiaTheme="minorHAnsi" w:hAnsi="Arial" w:cstheme="minorBidi"/>
          <w:sz w:val="20"/>
          <w:szCs w:val="20"/>
        </w:rPr>
        <w:t>dernier, le Conseil d’</w:t>
      </w:r>
      <w:r w:rsidR="003D5127">
        <w:rPr>
          <w:rFonts w:ascii="Arial" w:eastAsiaTheme="minorHAnsi" w:hAnsi="Arial" w:cstheme="minorBidi"/>
          <w:sz w:val="20"/>
          <w:szCs w:val="20"/>
        </w:rPr>
        <w:t>a</w:t>
      </w:r>
      <w:r w:rsidR="002A15DC" w:rsidRPr="009771B8">
        <w:rPr>
          <w:rFonts w:ascii="Arial" w:eastAsiaTheme="minorHAnsi" w:hAnsi="Arial" w:cstheme="minorBidi"/>
          <w:sz w:val="20"/>
          <w:szCs w:val="20"/>
        </w:rPr>
        <w:t xml:space="preserve">dministration de l’Institut des actuaires comprend </w:t>
      </w:r>
      <w:r w:rsidR="0092706A" w:rsidRPr="009771B8">
        <w:rPr>
          <w:rFonts w:ascii="Arial" w:eastAsiaTheme="minorHAnsi" w:hAnsi="Arial" w:cstheme="minorBidi"/>
          <w:sz w:val="20"/>
          <w:szCs w:val="20"/>
        </w:rPr>
        <w:t>désormais</w:t>
      </w:r>
      <w:r w:rsidR="002A15DC" w:rsidRPr="009771B8">
        <w:rPr>
          <w:rFonts w:ascii="Arial" w:eastAsiaTheme="minorHAnsi" w:hAnsi="Arial" w:cstheme="minorBidi"/>
          <w:sz w:val="20"/>
          <w:szCs w:val="20"/>
        </w:rPr>
        <w:t xml:space="preserve"> les membres suivants (</w:t>
      </w:r>
      <w:r w:rsidR="0092706A">
        <w:rPr>
          <w:rFonts w:ascii="Arial" w:eastAsiaTheme="minorHAnsi" w:hAnsi="Arial" w:cstheme="minorBidi"/>
          <w:sz w:val="20"/>
          <w:szCs w:val="20"/>
        </w:rPr>
        <w:t xml:space="preserve">entre parenthèses leur </w:t>
      </w:r>
      <w:r w:rsidR="008F3910" w:rsidRPr="009771B8">
        <w:rPr>
          <w:rFonts w:ascii="Arial" w:eastAsiaTheme="minorHAnsi" w:hAnsi="Arial" w:cstheme="minorBidi"/>
          <w:sz w:val="20"/>
          <w:szCs w:val="20"/>
        </w:rPr>
        <w:t>année</w:t>
      </w:r>
      <w:r w:rsidR="002A15DC" w:rsidRPr="009771B8">
        <w:rPr>
          <w:rFonts w:ascii="Arial" w:eastAsiaTheme="minorHAnsi" w:hAnsi="Arial" w:cstheme="minorBidi"/>
          <w:sz w:val="20"/>
          <w:szCs w:val="20"/>
        </w:rPr>
        <w:t xml:space="preserve"> d’</w:t>
      </w:r>
      <w:r w:rsidR="0092706A" w:rsidRPr="009771B8">
        <w:rPr>
          <w:rFonts w:ascii="Arial" w:eastAsiaTheme="minorHAnsi" w:hAnsi="Arial" w:cstheme="minorBidi"/>
          <w:sz w:val="20"/>
          <w:szCs w:val="20"/>
        </w:rPr>
        <w:t>élection</w:t>
      </w:r>
      <w:r w:rsidR="002A15DC" w:rsidRPr="009771B8">
        <w:rPr>
          <w:rFonts w:ascii="Arial" w:eastAsiaTheme="minorHAnsi" w:hAnsi="Arial" w:cstheme="minorBidi"/>
          <w:sz w:val="20"/>
          <w:szCs w:val="20"/>
        </w:rPr>
        <w:t xml:space="preserve">) : </w:t>
      </w:r>
    </w:p>
    <w:p w14:paraId="68FE57D2" w14:textId="442C8130" w:rsidR="0092706A" w:rsidRPr="008011A4" w:rsidRDefault="0092706A" w:rsidP="003A17FE">
      <w:pPr>
        <w:pStyle w:val="Titre4"/>
        <w:numPr>
          <w:ilvl w:val="0"/>
          <w:numId w:val="0"/>
        </w:numPr>
        <w:ind w:left="737"/>
        <w:jc w:val="both"/>
        <w:rPr>
          <w:sz w:val="20"/>
          <w:szCs w:val="20"/>
        </w:rPr>
      </w:pPr>
      <w:r w:rsidRPr="009771B8">
        <w:rPr>
          <w:rFonts w:eastAsiaTheme="minorHAnsi" w:cstheme="minorBidi"/>
          <w:noProof/>
          <w:sz w:val="20"/>
          <w:szCs w:val="20"/>
        </w:rPr>
        <mc:AlternateContent>
          <mc:Choice Requires="wps">
            <w:drawing>
              <wp:anchor distT="0" distB="0" distL="114300" distR="114300" simplePos="0" relativeHeight="251664384" behindDoc="0" locked="0" layoutInCell="1" allowOverlap="1" wp14:anchorId="203D1D75" wp14:editId="4D9B7BB0">
                <wp:simplePos x="0" y="0"/>
                <wp:positionH relativeFrom="column">
                  <wp:posOffset>2338864</wp:posOffset>
                </wp:positionH>
                <wp:positionV relativeFrom="paragraph">
                  <wp:posOffset>93980</wp:posOffset>
                </wp:positionV>
                <wp:extent cx="2736850" cy="1664494"/>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736850" cy="1664494"/>
                        </a:xfrm>
                        <a:prstGeom prst="rect">
                          <a:avLst/>
                        </a:prstGeom>
                        <a:noFill/>
                        <a:ln w="6350">
                          <a:noFill/>
                        </a:ln>
                      </wps:spPr>
                      <wps:txbx>
                        <w:txbxContent>
                          <w:p w14:paraId="455621D7" w14:textId="77777777" w:rsidR="001426E0" w:rsidRPr="008011A4" w:rsidRDefault="001426E0" w:rsidP="001426E0">
                            <w:pPr>
                              <w:pStyle w:val="Titre4"/>
                              <w:rPr>
                                <w:sz w:val="20"/>
                                <w:szCs w:val="20"/>
                              </w:rPr>
                            </w:pPr>
                            <w:r w:rsidRPr="008011A4">
                              <w:rPr>
                                <w:sz w:val="20"/>
                                <w:szCs w:val="20"/>
                              </w:rPr>
                              <w:t xml:space="preserve">Carole Mendy </w:t>
                            </w:r>
                            <w:r w:rsidRPr="008011A4">
                              <w:rPr>
                                <w:color w:val="A6A6A6" w:themeColor="background1" w:themeShade="A6"/>
                                <w:sz w:val="20"/>
                                <w:szCs w:val="20"/>
                              </w:rPr>
                              <w:t>(2018)</w:t>
                            </w:r>
                          </w:p>
                          <w:p w14:paraId="6A3049C7" w14:textId="77777777" w:rsidR="008802D8" w:rsidRPr="008011A4" w:rsidRDefault="008802D8" w:rsidP="008802D8">
                            <w:pPr>
                              <w:pStyle w:val="Titre4"/>
                              <w:rPr>
                                <w:color w:val="A6A6A6" w:themeColor="background1" w:themeShade="A6"/>
                                <w:sz w:val="20"/>
                                <w:szCs w:val="20"/>
                              </w:rPr>
                            </w:pPr>
                            <w:r w:rsidRPr="008011A4">
                              <w:rPr>
                                <w:sz w:val="20"/>
                                <w:szCs w:val="20"/>
                              </w:rPr>
                              <w:t xml:space="preserve">Fabrice Muller </w:t>
                            </w:r>
                            <w:r w:rsidRPr="008011A4">
                              <w:rPr>
                                <w:color w:val="A6A6A6" w:themeColor="background1" w:themeShade="A6"/>
                                <w:sz w:val="20"/>
                                <w:szCs w:val="20"/>
                              </w:rPr>
                              <w:t>(2018)</w:t>
                            </w:r>
                          </w:p>
                          <w:p w14:paraId="2D9140A8" w14:textId="016F0735" w:rsidR="00AE028A" w:rsidRPr="008011A4" w:rsidRDefault="00AE028A" w:rsidP="00AE028A">
                            <w:pPr>
                              <w:pStyle w:val="Titre4"/>
                              <w:rPr>
                                <w:sz w:val="20"/>
                                <w:szCs w:val="20"/>
                              </w:rPr>
                            </w:pPr>
                            <w:proofErr w:type="spellStart"/>
                            <w:r w:rsidRPr="008011A4">
                              <w:rPr>
                                <w:sz w:val="20"/>
                                <w:szCs w:val="20"/>
                              </w:rPr>
                              <w:t>Stéphanie</w:t>
                            </w:r>
                            <w:proofErr w:type="spellEnd"/>
                            <w:r w:rsidRPr="008011A4">
                              <w:rPr>
                                <w:sz w:val="20"/>
                                <w:szCs w:val="20"/>
                              </w:rPr>
                              <w:t xml:space="preserve"> Pelletier </w:t>
                            </w:r>
                            <w:r w:rsidRPr="008011A4">
                              <w:rPr>
                                <w:color w:val="A6A6A6" w:themeColor="background1" w:themeShade="A6"/>
                                <w:sz w:val="20"/>
                                <w:szCs w:val="20"/>
                              </w:rPr>
                              <w:t>(2018)</w:t>
                            </w:r>
                          </w:p>
                          <w:p w14:paraId="386A2F32" w14:textId="52F90EE0" w:rsidR="00AE028A" w:rsidRPr="008011A4" w:rsidRDefault="00AE028A" w:rsidP="00AE028A">
                            <w:pPr>
                              <w:pStyle w:val="Titre4"/>
                              <w:rPr>
                                <w:sz w:val="20"/>
                                <w:szCs w:val="20"/>
                              </w:rPr>
                            </w:pPr>
                            <w:r w:rsidRPr="008011A4">
                              <w:rPr>
                                <w:sz w:val="20"/>
                                <w:szCs w:val="20"/>
                              </w:rPr>
                              <w:t xml:space="preserve">Patricia </w:t>
                            </w:r>
                            <w:proofErr w:type="spellStart"/>
                            <w:r w:rsidRPr="008011A4">
                              <w:rPr>
                                <w:sz w:val="20"/>
                                <w:szCs w:val="20"/>
                              </w:rPr>
                              <w:t>Pengov</w:t>
                            </w:r>
                            <w:proofErr w:type="spellEnd"/>
                            <w:r w:rsidRPr="008011A4">
                              <w:rPr>
                                <w:sz w:val="20"/>
                                <w:szCs w:val="20"/>
                              </w:rPr>
                              <w:t xml:space="preserve"> </w:t>
                            </w:r>
                            <w:r w:rsidRPr="008011A4">
                              <w:rPr>
                                <w:color w:val="A6A6A6" w:themeColor="background1" w:themeShade="A6"/>
                                <w:sz w:val="20"/>
                                <w:szCs w:val="20"/>
                              </w:rPr>
                              <w:t>(2018)</w:t>
                            </w:r>
                          </w:p>
                          <w:p w14:paraId="5CA1538D" w14:textId="54C027AC" w:rsidR="00AE028A" w:rsidRPr="008011A4" w:rsidRDefault="00AE028A" w:rsidP="00AE028A">
                            <w:pPr>
                              <w:pStyle w:val="Titre4"/>
                              <w:rPr>
                                <w:sz w:val="20"/>
                                <w:szCs w:val="20"/>
                              </w:rPr>
                            </w:pPr>
                            <w:r w:rsidRPr="008011A4">
                              <w:rPr>
                                <w:sz w:val="20"/>
                                <w:szCs w:val="20"/>
                              </w:rPr>
                              <w:t xml:space="preserve">Pierre </w:t>
                            </w:r>
                            <w:proofErr w:type="spellStart"/>
                            <w:r w:rsidRPr="008011A4">
                              <w:rPr>
                                <w:sz w:val="20"/>
                                <w:szCs w:val="20"/>
                              </w:rPr>
                              <w:t>Puymèges</w:t>
                            </w:r>
                            <w:proofErr w:type="spellEnd"/>
                            <w:r w:rsidRPr="008011A4">
                              <w:rPr>
                                <w:sz w:val="20"/>
                                <w:szCs w:val="20"/>
                              </w:rPr>
                              <w:t xml:space="preserve"> </w:t>
                            </w:r>
                            <w:r w:rsidRPr="008011A4">
                              <w:rPr>
                                <w:color w:val="A6A6A6" w:themeColor="background1" w:themeShade="A6"/>
                                <w:sz w:val="20"/>
                                <w:szCs w:val="20"/>
                              </w:rPr>
                              <w:t>(2018)</w:t>
                            </w:r>
                          </w:p>
                          <w:p w14:paraId="409F775F" w14:textId="77777777" w:rsidR="001426E0" w:rsidRPr="008011A4" w:rsidRDefault="001426E0" w:rsidP="001426E0">
                            <w:pPr>
                              <w:pStyle w:val="Titre4"/>
                              <w:rPr>
                                <w:sz w:val="20"/>
                                <w:szCs w:val="20"/>
                              </w:rPr>
                            </w:pPr>
                            <w:r w:rsidRPr="008011A4">
                              <w:rPr>
                                <w:sz w:val="20"/>
                                <w:szCs w:val="20"/>
                              </w:rPr>
                              <w:t xml:space="preserve">Pascale </w:t>
                            </w:r>
                            <w:proofErr w:type="spellStart"/>
                            <w:r w:rsidRPr="008011A4">
                              <w:rPr>
                                <w:sz w:val="20"/>
                                <w:szCs w:val="20"/>
                              </w:rPr>
                              <w:t>Quennelle</w:t>
                            </w:r>
                            <w:proofErr w:type="spellEnd"/>
                            <w:r w:rsidRPr="008011A4">
                              <w:rPr>
                                <w:sz w:val="20"/>
                                <w:szCs w:val="20"/>
                              </w:rPr>
                              <w:t xml:space="preserve"> </w:t>
                            </w:r>
                            <w:r w:rsidRPr="008011A4">
                              <w:rPr>
                                <w:color w:val="A6A6A6" w:themeColor="background1" w:themeShade="A6"/>
                                <w:sz w:val="20"/>
                                <w:szCs w:val="20"/>
                              </w:rPr>
                              <w:t>(2020)</w:t>
                            </w:r>
                          </w:p>
                          <w:p w14:paraId="69A5BD1C" w14:textId="77777777" w:rsidR="008802D8" w:rsidRPr="008011A4" w:rsidRDefault="008802D8" w:rsidP="008802D8">
                            <w:pPr>
                              <w:pStyle w:val="Titre4"/>
                              <w:rPr>
                                <w:sz w:val="20"/>
                                <w:szCs w:val="20"/>
                              </w:rPr>
                            </w:pPr>
                            <w:r w:rsidRPr="008011A4">
                              <w:rPr>
                                <w:sz w:val="20"/>
                                <w:szCs w:val="20"/>
                              </w:rPr>
                              <w:t xml:space="preserve">Yann </w:t>
                            </w:r>
                            <w:proofErr w:type="spellStart"/>
                            <w:r w:rsidRPr="008011A4">
                              <w:rPr>
                                <w:sz w:val="20"/>
                                <w:szCs w:val="20"/>
                              </w:rPr>
                              <w:t>Quéré</w:t>
                            </w:r>
                            <w:proofErr w:type="spellEnd"/>
                            <w:r w:rsidRPr="008011A4">
                              <w:rPr>
                                <w:sz w:val="20"/>
                                <w:szCs w:val="20"/>
                              </w:rPr>
                              <w:t xml:space="preserve"> </w:t>
                            </w:r>
                            <w:r w:rsidRPr="008011A4">
                              <w:rPr>
                                <w:color w:val="A6A6A6" w:themeColor="background1" w:themeShade="A6"/>
                                <w:sz w:val="20"/>
                                <w:szCs w:val="20"/>
                              </w:rPr>
                              <w:t>(2020)</w:t>
                            </w:r>
                          </w:p>
                          <w:p w14:paraId="31452AC4" w14:textId="77777777" w:rsidR="008802D8" w:rsidRPr="008011A4" w:rsidRDefault="008802D8" w:rsidP="008802D8">
                            <w:pPr>
                              <w:pStyle w:val="Titre4"/>
                              <w:rPr>
                                <w:color w:val="A6A6A6" w:themeColor="background1" w:themeShade="A6"/>
                                <w:sz w:val="20"/>
                                <w:szCs w:val="20"/>
                              </w:rPr>
                            </w:pPr>
                            <w:r w:rsidRPr="008011A4">
                              <w:rPr>
                                <w:sz w:val="20"/>
                                <w:szCs w:val="20"/>
                              </w:rPr>
                              <w:t xml:space="preserve">Marc Raymond </w:t>
                            </w:r>
                            <w:r w:rsidRPr="008011A4">
                              <w:rPr>
                                <w:color w:val="A6A6A6" w:themeColor="background1" w:themeShade="A6"/>
                                <w:sz w:val="20"/>
                                <w:szCs w:val="20"/>
                              </w:rPr>
                              <w:t>(2020)</w:t>
                            </w:r>
                          </w:p>
                          <w:p w14:paraId="09E5FB54" w14:textId="77777777" w:rsidR="008802D8" w:rsidRPr="008011A4" w:rsidRDefault="00AE028A" w:rsidP="008802D8">
                            <w:pPr>
                              <w:pStyle w:val="Titre4"/>
                              <w:rPr>
                                <w:color w:val="A6A6A6" w:themeColor="background1" w:themeShade="A6"/>
                                <w:sz w:val="20"/>
                                <w:szCs w:val="20"/>
                              </w:rPr>
                            </w:pPr>
                            <w:r w:rsidRPr="008011A4">
                              <w:rPr>
                                <w:sz w:val="20"/>
                                <w:szCs w:val="20"/>
                              </w:rPr>
                              <w:t xml:space="preserve">Catherine Soulard </w:t>
                            </w:r>
                            <w:r w:rsidRPr="008011A4">
                              <w:rPr>
                                <w:color w:val="A6A6A6" w:themeColor="background1" w:themeShade="A6"/>
                                <w:sz w:val="20"/>
                                <w:szCs w:val="20"/>
                              </w:rPr>
                              <w:t>(2018)</w:t>
                            </w:r>
                          </w:p>
                          <w:p w14:paraId="2C31CB5A" w14:textId="77777777" w:rsidR="008802D8" w:rsidRPr="008011A4" w:rsidRDefault="008802D8" w:rsidP="008802D8">
                            <w:pPr>
                              <w:pStyle w:val="Titre4"/>
                              <w:rPr>
                                <w:sz w:val="20"/>
                                <w:szCs w:val="20"/>
                              </w:rPr>
                            </w:pPr>
                            <w:r w:rsidRPr="008011A4">
                              <w:rPr>
                                <w:sz w:val="20"/>
                                <w:szCs w:val="20"/>
                              </w:rPr>
                              <w:t xml:space="preserve">Philippe Talleux </w:t>
                            </w:r>
                            <w:r w:rsidRPr="008011A4">
                              <w:rPr>
                                <w:color w:val="A6A6A6" w:themeColor="background1" w:themeShade="A6"/>
                                <w:sz w:val="20"/>
                                <w:szCs w:val="20"/>
                              </w:rPr>
                              <w:t>(2020)</w:t>
                            </w:r>
                          </w:p>
                          <w:p w14:paraId="2450A20E" w14:textId="77777777" w:rsidR="00AE028A" w:rsidRDefault="00AE0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D1D75" id="_x0000_t202" coordsize="21600,21600" o:spt="202" path="m,l,21600r21600,l21600,xe">
                <v:stroke joinstyle="miter"/>
                <v:path gradientshapeok="t" o:connecttype="rect"/>
              </v:shapetype>
              <v:shape id="Zone de texte 32" o:spid="_x0000_s1026" type="#_x0000_t202" style="position:absolute;left:0;text-align:left;margin-left:184.15pt;margin-top:7.4pt;width:215.5pt;height:13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" filled="f" stroked="f" strokeweight=".5pt">
                <v:textbox>
                  <w:txbxContent>
                    <w:p w14:paraId="455621D7" w14:textId="77777777" w:rsidR="001426E0" w:rsidRPr="008011A4" w:rsidRDefault="001426E0" w:rsidP="001426E0">
                      <w:pPr>
                        <w:pStyle w:val="Titre4"/>
                        <w:rPr>
                          <w:sz w:val="20"/>
                          <w:szCs w:val="20"/>
                        </w:rPr>
                      </w:pPr>
                      <w:r w:rsidRPr="008011A4">
                        <w:rPr>
                          <w:sz w:val="20"/>
                          <w:szCs w:val="20"/>
                        </w:rPr>
                        <w:t xml:space="preserve">Carole Mendy </w:t>
                      </w:r>
                      <w:r w:rsidRPr="008011A4">
                        <w:rPr>
                          <w:color w:val="A6A6A6" w:themeColor="background1" w:themeShade="A6"/>
                          <w:sz w:val="20"/>
                          <w:szCs w:val="20"/>
                        </w:rPr>
                        <w:t>(2018)</w:t>
                      </w:r>
                    </w:p>
                    <w:p w14:paraId="6A3049C7" w14:textId="77777777" w:rsidR="008802D8" w:rsidRPr="008011A4" w:rsidRDefault="008802D8" w:rsidP="008802D8">
                      <w:pPr>
                        <w:pStyle w:val="Titre4"/>
                        <w:rPr>
                          <w:color w:val="A6A6A6" w:themeColor="background1" w:themeShade="A6"/>
                          <w:sz w:val="20"/>
                          <w:szCs w:val="20"/>
                        </w:rPr>
                      </w:pPr>
                      <w:r w:rsidRPr="008011A4">
                        <w:rPr>
                          <w:sz w:val="20"/>
                          <w:szCs w:val="20"/>
                        </w:rPr>
                        <w:t xml:space="preserve">Fabrice Muller </w:t>
                      </w:r>
                      <w:r w:rsidRPr="008011A4">
                        <w:rPr>
                          <w:color w:val="A6A6A6" w:themeColor="background1" w:themeShade="A6"/>
                          <w:sz w:val="20"/>
                          <w:szCs w:val="20"/>
                        </w:rPr>
                        <w:t>(2018)</w:t>
                      </w:r>
                    </w:p>
                    <w:p w14:paraId="2D9140A8" w14:textId="016F0735" w:rsidR="00AE028A" w:rsidRPr="008011A4" w:rsidRDefault="00AE028A" w:rsidP="00AE028A">
                      <w:pPr>
                        <w:pStyle w:val="Titre4"/>
                        <w:rPr>
                          <w:sz w:val="20"/>
                          <w:szCs w:val="20"/>
                        </w:rPr>
                      </w:pPr>
                      <w:proofErr w:type="spellStart"/>
                      <w:r w:rsidRPr="008011A4">
                        <w:rPr>
                          <w:sz w:val="20"/>
                          <w:szCs w:val="20"/>
                        </w:rPr>
                        <w:t>Stéphanie</w:t>
                      </w:r>
                      <w:proofErr w:type="spellEnd"/>
                      <w:r w:rsidRPr="008011A4">
                        <w:rPr>
                          <w:sz w:val="20"/>
                          <w:szCs w:val="20"/>
                        </w:rPr>
                        <w:t xml:space="preserve"> Pelletier </w:t>
                      </w:r>
                      <w:r w:rsidRPr="008011A4">
                        <w:rPr>
                          <w:color w:val="A6A6A6" w:themeColor="background1" w:themeShade="A6"/>
                          <w:sz w:val="20"/>
                          <w:szCs w:val="20"/>
                        </w:rPr>
                        <w:t>(2018)</w:t>
                      </w:r>
                    </w:p>
                    <w:p w14:paraId="386A2F32" w14:textId="52F90EE0" w:rsidR="00AE028A" w:rsidRPr="008011A4" w:rsidRDefault="00AE028A" w:rsidP="00AE028A">
                      <w:pPr>
                        <w:pStyle w:val="Titre4"/>
                        <w:rPr>
                          <w:sz w:val="20"/>
                          <w:szCs w:val="20"/>
                        </w:rPr>
                      </w:pPr>
                      <w:r w:rsidRPr="008011A4">
                        <w:rPr>
                          <w:sz w:val="20"/>
                          <w:szCs w:val="20"/>
                        </w:rPr>
                        <w:t xml:space="preserve">Patricia </w:t>
                      </w:r>
                      <w:proofErr w:type="spellStart"/>
                      <w:r w:rsidRPr="008011A4">
                        <w:rPr>
                          <w:sz w:val="20"/>
                          <w:szCs w:val="20"/>
                        </w:rPr>
                        <w:t>Pengov</w:t>
                      </w:r>
                      <w:proofErr w:type="spellEnd"/>
                      <w:r w:rsidRPr="008011A4">
                        <w:rPr>
                          <w:sz w:val="20"/>
                          <w:szCs w:val="20"/>
                        </w:rPr>
                        <w:t xml:space="preserve"> </w:t>
                      </w:r>
                      <w:r w:rsidRPr="008011A4">
                        <w:rPr>
                          <w:color w:val="A6A6A6" w:themeColor="background1" w:themeShade="A6"/>
                          <w:sz w:val="20"/>
                          <w:szCs w:val="20"/>
                        </w:rPr>
                        <w:t>(2018)</w:t>
                      </w:r>
                    </w:p>
                    <w:p w14:paraId="5CA1538D" w14:textId="54C027AC" w:rsidR="00AE028A" w:rsidRPr="008011A4" w:rsidRDefault="00AE028A" w:rsidP="00AE028A">
                      <w:pPr>
                        <w:pStyle w:val="Titre4"/>
                        <w:rPr>
                          <w:sz w:val="20"/>
                          <w:szCs w:val="20"/>
                        </w:rPr>
                      </w:pPr>
                      <w:r w:rsidRPr="008011A4">
                        <w:rPr>
                          <w:sz w:val="20"/>
                          <w:szCs w:val="20"/>
                        </w:rPr>
                        <w:t xml:space="preserve">Pierre </w:t>
                      </w:r>
                      <w:proofErr w:type="spellStart"/>
                      <w:r w:rsidRPr="008011A4">
                        <w:rPr>
                          <w:sz w:val="20"/>
                          <w:szCs w:val="20"/>
                        </w:rPr>
                        <w:t>Puymèges</w:t>
                      </w:r>
                      <w:proofErr w:type="spellEnd"/>
                      <w:r w:rsidRPr="008011A4">
                        <w:rPr>
                          <w:sz w:val="20"/>
                          <w:szCs w:val="20"/>
                        </w:rPr>
                        <w:t xml:space="preserve"> </w:t>
                      </w:r>
                      <w:r w:rsidRPr="008011A4">
                        <w:rPr>
                          <w:color w:val="A6A6A6" w:themeColor="background1" w:themeShade="A6"/>
                          <w:sz w:val="20"/>
                          <w:szCs w:val="20"/>
                        </w:rPr>
                        <w:t>(2018)</w:t>
                      </w:r>
                    </w:p>
                    <w:p w14:paraId="409F775F" w14:textId="77777777" w:rsidR="001426E0" w:rsidRPr="008011A4" w:rsidRDefault="001426E0" w:rsidP="001426E0">
                      <w:pPr>
                        <w:pStyle w:val="Titre4"/>
                        <w:rPr>
                          <w:sz w:val="20"/>
                          <w:szCs w:val="20"/>
                        </w:rPr>
                      </w:pPr>
                      <w:r w:rsidRPr="008011A4">
                        <w:rPr>
                          <w:sz w:val="20"/>
                          <w:szCs w:val="20"/>
                        </w:rPr>
                        <w:t xml:space="preserve">Pascale </w:t>
                      </w:r>
                      <w:proofErr w:type="spellStart"/>
                      <w:r w:rsidRPr="008011A4">
                        <w:rPr>
                          <w:sz w:val="20"/>
                          <w:szCs w:val="20"/>
                        </w:rPr>
                        <w:t>Quennelle</w:t>
                      </w:r>
                      <w:proofErr w:type="spellEnd"/>
                      <w:r w:rsidRPr="008011A4">
                        <w:rPr>
                          <w:sz w:val="20"/>
                          <w:szCs w:val="20"/>
                        </w:rPr>
                        <w:t xml:space="preserve"> </w:t>
                      </w:r>
                      <w:r w:rsidRPr="008011A4">
                        <w:rPr>
                          <w:color w:val="A6A6A6" w:themeColor="background1" w:themeShade="A6"/>
                          <w:sz w:val="20"/>
                          <w:szCs w:val="20"/>
                        </w:rPr>
                        <w:t>(2020)</w:t>
                      </w:r>
                    </w:p>
                    <w:p w14:paraId="69A5BD1C" w14:textId="77777777" w:rsidR="008802D8" w:rsidRPr="008011A4" w:rsidRDefault="008802D8" w:rsidP="008802D8">
                      <w:pPr>
                        <w:pStyle w:val="Titre4"/>
                        <w:rPr>
                          <w:sz w:val="20"/>
                          <w:szCs w:val="20"/>
                        </w:rPr>
                      </w:pPr>
                      <w:r w:rsidRPr="008011A4">
                        <w:rPr>
                          <w:sz w:val="20"/>
                          <w:szCs w:val="20"/>
                        </w:rPr>
                        <w:t xml:space="preserve">Yann </w:t>
                      </w:r>
                      <w:proofErr w:type="spellStart"/>
                      <w:r w:rsidRPr="008011A4">
                        <w:rPr>
                          <w:sz w:val="20"/>
                          <w:szCs w:val="20"/>
                        </w:rPr>
                        <w:t>Quéré</w:t>
                      </w:r>
                      <w:proofErr w:type="spellEnd"/>
                      <w:r w:rsidRPr="008011A4">
                        <w:rPr>
                          <w:sz w:val="20"/>
                          <w:szCs w:val="20"/>
                        </w:rPr>
                        <w:t xml:space="preserve"> </w:t>
                      </w:r>
                      <w:r w:rsidRPr="008011A4">
                        <w:rPr>
                          <w:color w:val="A6A6A6" w:themeColor="background1" w:themeShade="A6"/>
                          <w:sz w:val="20"/>
                          <w:szCs w:val="20"/>
                        </w:rPr>
                        <w:t>(2020)</w:t>
                      </w:r>
                    </w:p>
                    <w:p w14:paraId="31452AC4" w14:textId="77777777" w:rsidR="008802D8" w:rsidRPr="008011A4" w:rsidRDefault="008802D8" w:rsidP="008802D8">
                      <w:pPr>
                        <w:pStyle w:val="Titre4"/>
                        <w:rPr>
                          <w:color w:val="A6A6A6" w:themeColor="background1" w:themeShade="A6"/>
                          <w:sz w:val="20"/>
                          <w:szCs w:val="20"/>
                        </w:rPr>
                      </w:pPr>
                      <w:r w:rsidRPr="008011A4">
                        <w:rPr>
                          <w:sz w:val="20"/>
                          <w:szCs w:val="20"/>
                        </w:rPr>
                        <w:t xml:space="preserve">Marc Raymond </w:t>
                      </w:r>
                      <w:r w:rsidRPr="008011A4">
                        <w:rPr>
                          <w:color w:val="A6A6A6" w:themeColor="background1" w:themeShade="A6"/>
                          <w:sz w:val="20"/>
                          <w:szCs w:val="20"/>
                        </w:rPr>
                        <w:t>(2020)</w:t>
                      </w:r>
                    </w:p>
                    <w:p w14:paraId="09E5FB54" w14:textId="77777777" w:rsidR="008802D8" w:rsidRPr="008011A4" w:rsidRDefault="00AE028A" w:rsidP="008802D8">
                      <w:pPr>
                        <w:pStyle w:val="Titre4"/>
                        <w:rPr>
                          <w:color w:val="A6A6A6" w:themeColor="background1" w:themeShade="A6"/>
                          <w:sz w:val="20"/>
                          <w:szCs w:val="20"/>
                        </w:rPr>
                      </w:pPr>
                      <w:r w:rsidRPr="008011A4">
                        <w:rPr>
                          <w:sz w:val="20"/>
                          <w:szCs w:val="20"/>
                        </w:rPr>
                        <w:t xml:space="preserve">Catherine Soulard </w:t>
                      </w:r>
                      <w:r w:rsidRPr="008011A4">
                        <w:rPr>
                          <w:color w:val="A6A6A6" w:themeColor="background1" w:themeShade="A6"/>
                          <w:sz w:val="20"/>
                          <w:szCs w:val="20"/>
                        </w:rPr>
                        <w:t>(2018)</w:t>
                      </w:r>
                    </w:p>
                    <w:p w14:paraId="2C31CB5A" w14:textId="77777777" w:rsidR="008802D8" w:rsidRPr="008011A4" w:rsidRDefault="008802D8" w:rsidP="008802D8">
                      <w:pPr>
                        <w:pStyle w:val="Titre4"/>
                        <w:rPr>
                          <w:sz w:val="20"/>
                          <w:szCs w:val="20"/>
                        </w:rPr>
                      </w:pPr>
                      <w:r w:rsidRPr="008011A4">
                        <w:rPr>
                          <w:sz w:val="20"/>
                          <w:szCs w:val="20"/>
                        </w:rPr>
                        <w:t xml:space="preserve">Philippe Talleux </w:t>
                      </w:r>
                      <w:r w:rsidRPr="008011A4">
                        <w:rPr>
                          <w:color w:val="A6A6A6" w:themeColor="background1" w:themeShade="A6"/>
                          <w:sz w:val="20"/>
                          <w:szCs w:val="20"/>
                        </w:rPr>
                        <w:t>(2020)</w:t>
                      </w:r>
                    </w:p>
                    <w:p w14:paraId="2450A20E" w14:textId="77777777" w:rsidR="00AE028A" w:rsidRDefault="00AE028A"/>
                  </w:txbxContent>
                </v:textbox>
              </v:shape>
            </w:pict>
          </mc:Fallback>
        </mc:AlternateContent>
      </w:r>
    </w:p>
    <w:p w14:paraId="6B04CECB" w14:textId="2EA41D21" w:rsidR="008802D8" w:rsidRPr="008011A4" w:rsidRDefault="008802D8" w:rsidP="003A17FE">
      <w:pPr>
        <w:pStyle w:val="Titre4"/>
        <w:jc w:val="both"/>
        <w:rPr>
          <w:sz w:val="20"/>
          <w:szCs w:val="20"/>
        </w:rPr>
      </w:pPr>
      <w:r w:rsidRPr="008011A4">
        <w:rPr>
          <w:sz w:val="20"/>
          <w:szCs w:val="20"/>
        </w:rPr>
        <w:t xml:space="preserve">Kamel Assam </w:t>
      </w:r>
      <w:r w:rsidRPr="008011A4">
        <w:rPr>
          <w:color w:val="A6A6A6" w:themeColor="background1" w:themeShade="A6"/>
          <w:sz w:val="20"/>
          <w:szCs w:val="20"/>
        </w:rPr>
        <w:t>(2020)</w:t>
      </w:r>
    </w:p>
    <w:p w14:paraId="0AC91CA8" w14:textId="26060843" w:rsidR="002A15DC" w:rsidRPr="008011A4" w:rsidRDefault="002A15DC" w:rsidP="003A17FE">
      <w:pPr>
        <w:pStyle w:val="Titre4"/>
        <w:jc w:val="both"/>
        <w:rPr>
          <w:color w:val="A6A6A6" w:themeColor="background1" w:themeShade="A6"/>
          <w:sz w:val="20"/>
          <w:szCs w:val="20"/>
        </w:rPr>
      </w:pPr>
      <w:r w:rsidRPr="008011A4">
        <w:rPr>
          <w:sz w:val="20"/>
          <w:szCs w:val="20"/>
        </w:rPr>
        <w:t xml:space="preserve">Pierre-Alain </w:t>
      </w:r>
      <w:proofErr w:type="spellStart"/>
      <w:r w:rsidRPr="008011A4">
        <w:rPr>
          <w:sz w:val="20"/>
          <w:szCs w:val="20"/>
        </w:rPr>
        <w:t>Boscher</w:t>
      </w:r>
      <w:proofErr w:type="spellEnd"/>
      <w:r w:rsidRPr="008011A4">
        <w:rPr>
          <w:sz w:val="20"/>
          <w:szCs w:val="20"/>
        </w:rPr>
        <w:t xml:space="preserve"> </w:t>
      </w:r>
      <w:r w:rsidRPr="008011A4">
        <w:rPr>
          <w:color w:val="A6A6A6" w:themeColor="background1" w:themeShade="A6"/>
          <w:sz w:val="20"/>
          <w:szCs w:val="20"/>
        </w:rPr>
        <w:t xml:space="preserve">(2018) </w:t>
      </w:r>
    </w:p>
    <w:p w14:paraId="6CB5A8E5" w14:textId="568803E1" w:rsidR="002A15DC" w:rsidRPr="008011A4" w:rsidRDefault="002A15DC" w:rsidP="003A17FE">
      <w:pPr>
        <w:pStyle w:val="Titre4"/>
        <w:jc w:val="both"/>
        <w:rPr>
          <w:sz w:val="20"/>
          <w:szCs w:val="20"/>
        </w:rPr>
      </w:pPr>
      <w:r w:rsidRPr="008011A4">
        <w:rPr>
          <w:sz w:val="20"/>
          <w:szCs w:val="20"/>
        </w:rPr>
        <w:t xml:space="preserve">Blaise Bourgeois </w:t>
      </w:r>
      <w:r w:rsidR="00AE028A" w:rsidRPr="008011A4">
        <w:rPr>
          <w:color w:val="A6A6A6" w:themeColor="background1" w:themeShade="A6"/>
          <w:sz w:val="20"/>
          <w:szCs w:val="20"/>
        </w:rPr>
        <w:t>(2018)</w:t>
      </w:r>
      <w:r w:rsidRPr="008011A4">
        <w:rPr>
          <w:sz w:val="20"/>
          <w:szCs w:val="20"/>
        </w:rPr>
        <w:t xml:space="preserve"> </w:t>
      </w:r>
    </w:p>
    <w:p w14:paraId="3B09C3DA" w14:textId="5DA67C94" w:rsidR="008802D8" w:rsidRPr="008011A4" w:rsidRDefault="008802D8" w:rsidP="003A17FE">
      <w:pPr>
        <w:pStyle w:val="Titre4"/>
        <w:jc w:val="both"/>
        <w:rPr>
          <w:sz w:val="20"/>
          <w:szCs w:val="20"/>
        </w:rPr>
      </w:pPr>
      <w:r w:rsidRPr="008011A4">
        <w:rPr>
          <w:sz w:val="20"/>
          <w:szCs w:val="20"/>
        </w:rPr>
        <w:t xml:space="preserve">Yi Chen </w:t>
      </w:r>
      <w:r w:rsidRPr="008011A4">
        <w:rPr>
          <w:color w:val="A6A6A6" w:themeColor="background1" w:themeShade="A6"/>
          <w:sz w:val="20"/>
          <w:szCs w:val="20"/>
        </w:rPr>
        <w:t>(2020)</w:t>
      </w:r>
    </w:p>
    <w:p w14:paraId="101D58F3" w14:textId="6A4F930E" w:rsidR="002A15DC" w:rsidRPr="008011A4" w:rsidRDefault="002A15DC" w:rsidP="003A17FE">
      <w:pPr>
        <w:pStyle w:val="Titre4"/>
        <w:jc w:val="both"/>
        <w:rPr>
          <w:sz w:val="20"/>
          <w:szCs w:val="20"/>
        </w:rPr>
      </w:pPr>
      <w:proofErr w:type="spellStart"/>
      <w:r w:rsidRPr="008011A4">
        <w:rPr>
          <w:sz w:val="20"/>
          <w:szCs w:val="20"/>
        </w:rPr>
        <w:t>Marylène</w:t>
      </w:r>
      <w:proofErr w:type="spellEnd"/>
      <w:r w:rsidRPr="008011A4">
        <w:rPr>
          <w:sz w:val="20"/>
          <w:szCs w:val="20"/>
        </w:rPr>
        <w:t xml:space="preserve"> de Cubber </w:t>
      </w:r>
      <w:r w:rsidR="00AE028A" w:rsidRPr="008011A4">
        <w:rPr>
          <w:color w:val="A6A6A6" w:themeColor="background1" w:themeShade="A6"/>
          <w:sz w:val="20"/>
          <w:szCs w:val="20"/>
        </w:rPr>
        <w:t>(2018)</w:t>
      </w:r>
      <w:r w:rsidRPr="008011A4">
        <w:rPr>
          <w:sz w:val="20"/>
          <w:szCs w:val="20"/>
        </w:rPr>
        <w:t xml:space="preserve"> </w:t>
      </w:r>
    </w:p>
    <w:p w14:paraId="3D0DCA76" w14:textId="77777777" w:rsidR="001426E0" w:rsidRPr="008011A4" w:rsidRDefault="001426E0" w:rsidP="003A17FE">
      <w:pPr>
        <w:pStyle w:val="Titre4"/>
        <w:jc w:val="both"/>
        <w:rPr>
          <w:sz w:val="20"/>
          <w:szCs w:val="20"/>
        </w:rPr>
      </w:pPr>
      <w:r w:rsidRPr="008011A4">
        <w:rPr>
          <w:sz w:val="20"/>
          <w:szCs w:val="20"/>
        </w:rPr>
        <w:t xml:space="preserve">Serge Da Mariana </w:t>
      </w:r>
      <w:r w:rsidRPr="008011A4">
        <w:rPr>
          <w:color w:val="A6A6A6" w:themeColor="background1" w:themeShade="A6"/>
          <w:sz w:val="20"/>
          <w:szCs w:val="20"/>
        </w:rPr>
        <w:t>(2020)</w:t>
      </w:r>
    </w:p>
    <w:p w14:paraId="34D32818" w14:textId="77777777" w:rsidR="0088256F" w:rsidRPr="008011A4" w:rsidRDefault="0088256F" w:rsidP="003A17FE">
      <w:pPr>
        <w:pStyle w:val="Titre4"/>
        <w:jc w:val="both"/>
        <w:rPr>
          <w:sz w:val="20"/>
          <w:szCs w:val="20"/>
        </w:rPr>
      </w:pPr>
      <w:r>
        <w:rPr>
          <w:sz w:val="20"/>
          <w:szCs w:val="20"/>
        </w:rPr>
        <w:t xml:space="preserve">Sylvestre </w:t>
      </w:r>
      <w:proofErr w:type="spellStart"/>
      <w:r>
        <w:rPr>
          <w:sz w:val="20"/>
          <w:szCs w:val="20"/>
        </w:rPr>
        <w:t>Frézal</w:t>
      </w:r>
      <w:proofErr w:type="spellEnd"/>
      <w:r w:rsidRPr="008011A4">
        <w:rPr>
          <w:sz w:val="20"/>
          <w:szCs w:val="20"/>
        </w:rPr>
        <w:t xml:space="preserve"> </w:t>
      </w:r>
      <w:r w:rsidRPr="008011A4">
        <w:rPr>
          <w:color w:val="A6A6A6" w:themeColor="background1" w:themeShade="A6"/>
          <w:sz w:val="20"/>
          <w:szCs w:val="20"/>
        </w:rPr>
        <w:t>(2020)</w:t>
      </w:r>
    </w:p>
    <w:p w14:paraId="4F7C1204" w14:textId="77777777" w:rsidR="008F3910" w:rsidRPr="008011A4" w:rsidRDefault="002A15DC" w:rsidP="003A17FE">
      <w:pPr>
        <w:pStyle w:val="Titre4"/>
        <w:jc w:val="both"/>
        <w:rPr>
          <w:sz w:val="20"/>
          <w:szCs w:val="20"/>
        </w:rPr>
      </w:pPr>
      <w:r w:rsidRPr="008011A4">
        <w:rPr>
          <w:sz w:val="20"/>
          <w:szCs w:val="20"/>
        </w:rPr>
        <w:t xml:space="preserve">Christian </w:t>
      </w:r>
      <w:proofErr w:type="spellStart"/>
      <w:r w:rsidRPr="008011A4">
        <w:rPr>
          <w:sz w:val="20"/>
          <w:szCs w:val="20"/>
        </w:rPr>
        <w:t>Gibot</w:t>
      </w:r>
      <w:proofErr w:type="spellEnd"/>
      <w:r w:rsidRPr="008011A4">
        <w:rPr>
          <w:sz w:val="20"/>
          <w:szCs w:val="20"/>
        </w:rPr>
        <w:t xml:space="preserve"> </w:t>
      </w:r>
      <w:r w:rsidR="00AE028A" w:rsidRPr="008011A4">
        <w:rPr>
          <w:color w:val="A6A6A6" w:themeColor="background1" w:themeShade="A6"/>
          <w:sz w:val="20"/>
          <w:szCs w:val="20"/>
        </w:rPr>
        <w:t>(2018)</w:t>
      </w:r>
      <w:r w:rsidRPr="008011A4">
        <w:rPr>
          <w:sz w:val="20"/>
          <w:szCs w:val="20"/>
        </w:rPr>
        <w:t xml:space="preserve"> </w:t>
      </w:r>
    </w:p>
    <w:p w14:paraId="670A1D5E" w14:textId="77777777" w:rsidR="008802D8" w:rsidRPr="008011A4" w:rsidRDefault="008802D8" w:rsidP="003A17FE">
      <w:pPr>
        <w:pStyle w:val="Titre4"/>
        <w:jc w:val="both"/>
        <w:rPr>
          <w:sz w:val="20"/>
          <w:szCs w:val="20"/>
        </w:rPr>
      </w:pPr>
      <w:r w:rsidRPr="008011A4">
        <w:rPr>
          <w:sz w:val="20"/>
          <w:szCs w:val="20"/>
        </w:rPr>
        <w:t xml:space="preserve">Caroline Hillairet </w:t>
      </w:r>
      <w:r w:rsidRPr="008011A4">
        <w:rPr>
          <w:color w:val="A6A6A6" w:themeColor="background1" w:themeShade="A6"/>
          <w:sz w:val="20"/>
          <w:szCs w:val="20"/>
        </w:rPr>
        <w:t>(2020)</w:t>
      </w:r>
    </w:p>
    <w:p w14:paraId="57782CCC" w14:textId="77777777" w:rsidR="008802D8" w:rsidRPr="008011A4" w:rsidRDefault="008802D8" w:rsidP="003A17FE">
      <w:pPr>
        <w:pStyle w:val="Titre4"/>
        <w:jc w:val="both"/>
        <w:rPr>
          <w:sz w:val="20"/>
          <w:szCs w:val="20"/>
        </w:rPr>
      </w:pPr>
      <w:r w:rsidRPr="008011A4">
        <w:rPr>
          <w:sz w:val="20"/>
          <w:szCs w:val="20"/>
        </w:rPr>
        <w:t xml:space="preserve">Sandrine </w:t>
      </w:r>
      <w:proofErr w:type="spellStart"/>
      <w:r w:rsidRPr="008011A4">
        <w:rPr>
          <w:sz w:val="20"/>
          <w:szCs w:val="20"/>
        </w:rPr>
        <w:t>Lemery</w:t>
      </w:r>
      <w:proofErr w:type="spellEnd"/>
      <w:r w:rsidRPr="008011A4">
        <w:rPr>
          <w:sz w:val="20"/>
          <w:szCs w:val="20"/>
        </w:rPr>
        <w:t xml:space="preserve"> </w:t>
      </w:r>
      <w:r w:rsidRPr="008011A4">
        <w:rPr>
          <w:color w:val="A6A6A6" w:themeColor="background1" w:themeShade="A6"/>
          <w:sz w:val="20"/>
          <w:szCs w:val="20"/>
        </w:rPr>
        <w:t xml:space="preserve">(2020) </w:t>
      </w:r>
      <w:r w:rsidRPr="008011A4">
        <w:rPr>
          <w:sz w:val="20"/>
          <w:szCs w:val="20"/>
        </w:rPr>
        <w:t xml:space="preserve"> </w:t>
      </w:r>
    </w:p>
    <w:p w14:paraId="6DA5C7F5" w14:textId="77777777" w:rsidR="008802D8" w:rsidRPr="009771B8" w:rsidRDefault="008802D8" w:rsidP="003A17FE">
      <w:pPr>
        <w:jc w:val="both"/>
      </w:pPr>
    </w:p>
    <w:p w14:paraId="5271FA4D" w14:textId="1CEFF86B" w:rsidR="00AE028A" w:rsidRDefault="00AE028A" w:rsidP="003A17FE">
      <w:pPr>
        <w:pStyle w:val="Titre2"/>
        <w:rPr>
          <w:rFonts w:eastAsia="Times New Roman"/>
          <w:lang w:eastAsia="fr-FR"/>
        </w:rPr>
      </w:pPr>
    </w:p>
    <w:p w14:paraId="3D19D76B" w14:textId="236A06B4" w:rsidR="00B0617B" w:rsidRDefault="00B0617B" w:rsidP="003A17FE">
      <w:pPr>
        <w:jc w:val="both"/>
      </w:pPr>
    </w:p>
    <w:p w14:paraId="358FF145" w14:textId="6E27C1A6" w:rsidR="00B0617B" w:rsidRDefault="00B0617B" w:rsidP="003A17FE">
      <w:pPr>
        <w:jc w:val="both"/>
      </w:pPr>
    </w:p>
    <w:p w14:paraId="4023317E" w14:textId="77777777" w:rsidR="00041FA9" w:rsidRPr="008B51F8" w:rsidRDefault="00041FA9" w:rsidP="003A17FE">
      <w:pPr>
        <w:pStyle w:val="Titre3"/>
      </w:pPr>
      <w:r w:rsidRPr="002A15DC">
        <w:rPr>
          <w:rFonts w:eastAsia="Times New Roman"/>
          <w:lang w:eastAsia="fr-FR"/>
        </w:rPr>
        <w:t>____________________________________________________________________________</w:t>
      </w:r>
    </w:p>
    <w:p w14:paraId="212E8ADD" w14:textId="77777777" w:rsidR="00041FA9" w:rsidRDefault="00041FA9" w:rsidP="003A17FE">
      <w:pPr>
        <w:pStyle w:val="Titre2"/>
        <w:rPr>
          <w:rFonts w:eastAsia="Times New Roman"/>
          <w:lang w:eastAsia="fr-FR"/>
        </w:rPr>
      </w:pPr>
    </w:p>
    <w:p w14:paraId="1AD40DF1" w14:textId="27B2825C" w:rsidR="002A15DC" w:rsidRPr="009771B8" w:rsidRDefault="0092706A" w:rsidP="003A17FE">
      <w:pPr>
        <w:pStyle w:val="Titre2"/>
        <w:rPr>
          <w:rFonts w:ascii="Times New Roman" w:eastAsia="Times New Roman" w:hAnsi="Times New Roman"/>
          <w:sz w:val="24"/>
          <w:lang w:eastAsia="fr-FR"/>
        </w:rPr>
      </w:pPr>
      <w:r>
        <w:rPr>
          <w:rFonts w:eastAsia="Times New Roman" w:cs="Arial"/>
          <w:lang w:eastAsia="fr-FR"/>
        </w:rPr>
        <w:t>À</w:t>
      </w:r>
      <w:r w:rsidR="002A15DC" w:rsidRPr="009771B8">
        <w:rPr>
          <w:rFonts w:eastAsia="Times New Roman"/>
          <w:lang w:eastAsia="fr-FR"/>
        </w:rPr>
        <w:t xml:space="preserve"> propos de l’Institut des actuaires : </w:t>
      </w:r>
    </w:p>
    <w:p w14:paraId="61E29322" w14:textId="18467A74" w:rsidR="00591106" w:rsidRPr="008011A4" w:rsidRDefault="002A15DC" w:rsidP="003A17FE">
      <w:pPr>
        <w:pStyle w:val="Pa1"/>
        <w:jc w:val="both"/>
        <w:rPr>
          <w:rFonts w:ascii="Arial" w:hAnsi="Arial" w:cstheme="minorBidi"/>
          <w:sz w:val="18"/>
          <w:szCs w:val="18"/>
          <w:lang w:eastAsia="fr-FR"/>
        </w:rPr>
      </w:pPr>
      <w:r w:rsidRPr="008011A4">
        <w:rPr>
          <w:rFonts w:ascii="Arial" w:hAnsi="Arial" w:cstheme="minorBidi"/>
          <w:sz w:val="18"/>
          <w:szCs w:val="18"/>
          <w:lang w:eastAsia="fr-FR"/>
        </w:rPr>
        <w:t>Les actuaires sont les professionnels de l’</w:t>
      </w:r>
      <w:proofErr w:type="spellStart"/>
      <w:r w:rsidRPr="008011A4">
        <w:rPr>
          <w:rFonts w:ascii="Arial" w:hAnsi="Arial" w:cstheme="minorBidi"/>
          <w:sz w:val="18"/>
          <w:szCs w:val="18"/>
          <w:lang w:eastAsia="fr-FR"/>
        </w:rPr>
        <w:t>évaluation</w:t>
      </w:r>
      <w:proofErr w:type="spellEnd"/>
      <w:r w:rsidRPr="008011A4">
        <w:rPr>
          <w:rFonts w:ascii="Arial" w:hAnsi="Arial" w:cstheme="minorBidi"/>
          <w:sz w:val="18"/>
          <w:szCs w:val="18"/>
          <w:lang w:eastAsia="fr-FR"/>
        </w:rPr>
        <w:t xml:space="preserve">, de la </w:t>
      </w:r>
      <w:proofErr w:type="spellStart"/>
      <w:r w:rsidRPr="008011A4">
        <w:rPr>
          <w:rFonts w:ascii="Arial" w:hAnsi="Arial" w:cstheme="minorBidi"/>
          <w:sz w:val="18"/>
          <w:szCs w:val="18"/>
          <w:lang w:eastAsia="fr-FR"/>
        </w:rPr>
        <w:t>modélisation</w:t>
      </w:r>
      <w:proofErr w:type="spellEnd"/>
      <w:r w:rsidRPr="008011A4">
        <w:rPr>
          <w:rFonts w:ascii="Arial" w:hAnsi="Arial" w:cstheme="minorBidi"/>
          <w:sz w:val="18"/>
          <w:szCs w:val="18"/>
          <w:lang w:eastAsia="fr-FR"/>
        </w:rPr>
        <w:t xml:space="preserve"> et de la gestion des risques dans leurs dimensions </w:t>
      </w:r>
      <w:proofErr w:type="spellStart"/>
      <w:r w:rsidRPr="008011A4">
        <w:rPr>
          <w:rFonts w:ascii="Arial" w:hAnsi="Arial" w:cstheme="minorBidi"/>
          <w:sz w:val="18"/>
          <w:szCs w:val="18"/>
          <w:lang w:eastAsia="fr-FR"/>
        </w:rPr>
        <w:t>économique</w:t>
      </w:r>
      <w:proofErr w:type="spellEnd"/>
      <w:r w:rsidRPr="008011A4">
        <w:rPr>
          <w:rFonts w:ascii="Arial" w:hAnsi="Arial" w:cstheme="minorBidi"/>
          <w:sz w:val="18"/>
          <w:szCs w:val="18"/>
          <w:lang w:eastAsia="fr-FR"/>
        </w:rPr>
        <w:t xml:space="preserve">, </w:t>
      </w:r>
      <w:proofErr w:type="spellStart"/>
      <w:r w:rsidRPr="008011A4">
        <w:rPr>
          <w:rFonts w:ascii="Arial" w:hAnsi="Arial" w:cstheme="minorBidi"/>
          <w:sz w:val="18"/>
          <w:szCs w:val="18"/>
          <w:lang w:eastAsia="fr-FR"/>
        </w:rPr>
        <w:t>financière</w:t>
      </w:r>
      <w:proofErr w:type="spellEnd"/>
      <w:r w:rsidRPr="008011A4">
        <w:rPr>
          <w:rFonts w:ascii="Arial" w:hAnsi="Arial" w:cstheme="minorBidi"/>
          <w:sz w:val="18"/>
          <w:szCs w:val="18"/>
          <w:lang w:eastAsia="fr-FR"/>
        </w:rPr>
        <w:t xml:space="preserve">, assurantielle et sociale. </w:t>
      </w:r>
      <w:r w:rsidR="00591106" w:rsidRPr="008011A4">
        <w:rPr>
          <w:rFonts w:ascii="Arial" w:hAnsi="Arial" w:cstheme="minorBidi"/>
          <w:sz w:val="18"/>
          <w:szCs w:val="18"/>
          <w:lang w:eastAsia="fr-FR"/>
        </w:rPr>
        <w:t xml:space="preserve">Plus de </w:t>
      </w:r>
      <w:r w:rsidR="00A67938" w:rsidRPr="008011A4">
        <w:rPr>
          <w:rFonts w:ascii="Arial" w:hAnsi="Arial" w:cstheme="minorBidi"/>
          <w:sz w:val="18"/>
          <w:szCs w:val="18"/>
          <w:lang w:eastAsia="fr-FR"/>
        </w:rPr>
        <w:t>43</w:t>
      </w:r>
      <w:r w:rsidRPr="008011A4">
        <w:rPr>
          <w:rFonts w:ascii="Arial" w:hAnsi="Arial" w:cstheme="minorBidi"/>
          <w:sz w:val="18"/>
          <w:szCs w:val="18"/>
          <w:lang w:eastAsia="fr-FR"/>
        </w:rPr>
        <w:t xml:space="preserve">00 d’entre eux, en France, sont membres de l’Institut des actuaires. L’Institut des actuaires est l’organisme professionnel des actuaires en France, où il organise et </w:t>
      </w:r>
      <w:proofErr w:type="spellStart"/>
      <w:r w:rsidRPr="008011A4">
        <w:rPr>
          <w:rFonts w:ascii="Arial" w:hAnsi="Arial" w:cstheme="minorBidi"/>
          <w:sz w:val="18"/>
          <w:szCs w:val="18"/>
          <w:lang w:eastAsia="fr-FR"/>
        </w:rPr>
        <w:t>représente</w:t>
      </w:r>
      <w:proofErr w:type="spellEnd"/>
      <w:r w:rsidRPr="008011A4">
        <w:rPr>
          <w:rFonts w:ascii="Arial" w:hAnsi="Arial" w:cstheme="minorBidi"/>
          <w:sz w:val="18"/>
          <w:szCs w:val="18"/>
          <w:lang w:eastAsia="fr-FR"/>
        </w:rPr>
        <w:t xml:space="preserve"> la profession. Il est le garant de l’exercice d’un actuariat de </w:t>
      </w:r>
      <w:proofErr w:type="spellStart"/>
      <w:r w:rsidRPr="008011A4">
        <w:rPr>
          <w:rFonts w:ascii="Arial" w:hAnsi="Arial" w:cstheme="minorBidi"/>
          <w:sz w:val="18"/>
          <w:szCs w:val="18"/>
          <w:lang w:eastAsia="fr-FR"/>
        </w:rPr>
        <w:t>qualite</w:t>
      </w:r>
      <w:proofErr w:type="spellEnd"/>
      <w:r w:rsidRPr="008011A4">
        <w:rPr>
          <w:rFonts w:ascii="Arial" w:hAnsi="Arial" w:cstheme="minorBidi"/>
          <w:sz w:val="18"/>
          <w:szCs w:val="18"/>
          <w:lang w:eastAsia="fr-FR"/>
        </w:rPr>
        <w:t xml:space="preserve">́, respectueux des normes et de la </w:t>
      </w:r>
      <w:proofErr w:type="spellStart"/>
      <w:r w:rsidRPr="008011A4">
        <w:rPr>
          <w:rFonts w:ascii="Arial" w:hAnsi="Arial" w:cstheme="minorBidi"/>
          <w:sz w:val="18"/>
          <w:szCs w:val="18"/>
          <w:lang w:eastAsia="fr-FR"/>
        </w:rPr>
        <w:t>déontologie</w:t>
      </w:r>
      <w:proofErr w:type="spellEnd"/>
      <w:r w:rsidR="00591106" w:rsidRPr="008011A4">
        <w:rPr>
          <w:rFonts w:ascii="Arial" w:hAnsi="Arial" w:cstheme="minorBidi"/>
          <w:sz w:val="18"/>
          <w:szCs w:val="18"/>
          <w:lang w:eastAsia="fr-FR"/>
        </w:rPr>
        <w:t>,</w:t>
      </w:r>
      <w:r w:rsidRPr="008011A4">
        <w:rPr>
          <w:rFonts w:ascii="Arial" w:hAnsi="Arial" w:cstheme="minorBidi"/>
          <w:sz w:val="18"/>
          <w:szCs w:val="18"/>
          <w:lang w:eastAsia="fr-FR"/>
        </w:rPr>
        <w:t xml:space="preserve"> au service de l’</w:t>
      </w:r>
      <w:proofErr w:type="spellStart"/>
      <w:r w:rsidRPr="008011A4">
        <w:rPr>
          <w:rFonts w:ascii="Arial" w:hAnsi="Arial" w:cstheme="minorBidi"/>
          <w:sz w:val="18"/>
          <w:szCs w:val="18"/>
          <w:lang w:eastAsia="fr-FR"/>
        </w:rPr>
        <w:t>intérêt</w:t>
      </w:r>
      <w:proofErr w:type="spellEnd"/>
      <w:r w:rsidRPr="008011A4">
        <w:rPr>
          <w:rFonts w:ascii="Arial" w:hAnsi="Arial" w:cstheme="minorBidi"/>
          <w:sz w:val="18"/>
          <w:szCs w:val="18"/>
          <w:lang w:eastAsia="fr-FR"/>
        </w:rPr>
        <w:t xml:space="preserve"> </w:t>
      </w:r>
      <w:proofErr w:type="spellStart"/>
      <w:r w:rsidRPr="008011A4">
        <w:rPr>
          <w:rFonts w:ascii="Arial" w:hAnsi="Arial" w:cstheme="minorBidi"/>
          <w:sz w:val="18"/>
          <w:szCs w:val="18"/>
          <w:lang w:eastAsia="fr-FR"/>
        </w:rPr>
        <w:t>général</w:t>
      </w:r>
      <w:proofErr w:type="spellEnd"/>
      <w:r w:rsidRPr="008011A4">
        <w:rPr>
          <w:rFonts w:ascii="Arial" w:hAnsi="Arial" w:cstheme="minorBidi"/>
          <w:sz w:val="18"/>
          <w:szCs w:val="18"/>
          <w:lang w:eastAsia="fr-FR"/>
        </w:rPr>
        <w:t xml:space="preserve">. </w:t>
      </w:r>
      <w:r w:rsidR="00591106" w:rsidRPr="008011A4">
        <w:rPr>
          <w:rFonts w:ascii="Arial" w:hAnsi="Arial" w:cstheme="minorBidi"/>
          <w:sz w:val="18"/>
          <w:szCs w:val="18"/>
          <w:lang w:eastAsia="fr-FR"/>
        </w:rPr>
        <w:t xml:space="preserve">Membre de l’Association actuarielle internationale (AAI) et de l’Association actuarielle européenne (AAE), il s’emploie à améliorer la reconnaissance et la réputation de la profession actuarielle en France et dans le monde. </w:t>
      </w:r>
    </w:p>
    <w:p w14:paraId="54278AB3" w14:textId="0681FB98" w:rsidR="002A15DC" w:rsidRPr="008011A4" w:rsidRDefault="00591106" w:rsidP="003A17FE">
      <w:pPr>
        <w:pStyle w:val="Pa1"/>
        <w:jc w:val="both"/>
        <w:rPr>
          <w:rFonts w:ascii="Arial" w:hAnsi="Arial" w:cstheme="minorBidi"/>
          <w:sz w:val="18"/>
          <w:szCs w:val="18"/>
          <w:lang w:eastAsia="fr-FR"/>
        </w:rPr>
      </w:pPr>
      <w:r w:rsidRPr="008011A4">
        <w:rPr>
          <w:rFonts w:ascii="Arial" w:hAnsi="Arial" w:cstheme="minorBidi"/>
          <w:sz w:val="18"/>
          <w:szCs w:val="18"/>
          <w:lang w:eastAsia="fr-FR"/>
        </w:rPr>
        <w:t xml:space="preserve">L’exigence et la responsabilité de l’Institut s’accroissent avec la multiplication des risques et l’évolution des textes prudentiels, qui placent l’actuaire au cœur des enjeux économiques, financiers et sociétaux au sein des entreprises et des organisations où ils exercent. </w:t>
      </w:r>
    </w:p>
    <w:p w14:paraId="60AC5AFE" w14:textId="77777777" w:rsidR="00AE028A" w:rsidRDefault="00AE028A" w:rsidP="003A17FE">
      <w:pPr>
        <w:jc w:val="both"/>
        <w:rPr>
          <w:b/>
          <w:bCs/>
        </w:rPr>
      </w:pPr>
    </w:p>
    <w:p w14:paraId="5A9DAB0E" w14:textId="34604150" w:rsidR="00270585" w:rsidRPr="00270585" w:rsidRDefault="002A15DC" w:rsidP="003A17FE">
      <w:pPr>
        <w:jc w:val="both"/>
      </w:pPr>
      <w:r w:rsidRPr="009771B8">
        <w:rPr>
          <w:rFonts w:ascii="Arial" w:hAnsi="Arial" w:cs="Arial"/>
          <w:b/>
          <w:bCs/>
          <w:color w:val="0059FF"/>
          <w:sz w:val="20"/>
          <w:szCs w:val="20"/>
        </w:rPr>
        <w:t>Contact :</w:t>
      </w:r>
      <w:r w:rsidR="006B3373">
        <w:t xml:space="preserve"> laurent.griveau@institutdesactuaires.fr</w:t>
      </w:r>
    </w:p>
    <w:sectPr w:rsidR="00270585" w:rsidRPr="00270585" w:rsidSect="007A6DAA">
      <w:headerReference w:type="default" r:id="rId14"/>
      <w:footerReference w:type="default" r:id="rId15"/>
      <w:headerReference w:type="first" r:id="rId16"/>
      <w:footerReference w:type="first" r:id="rId17"/>
      <w:pgSz w:w="11900" w:h="16840"/>
      <w:pgMar w:top="1985" w:right="1701" w:bottom="1985" w:left="1701"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9FD85" w14:textId="77777777" w:rsidR="006E0DEE" w:rsidRDefault="006E0DEE" w:rsidP="00806088">
      <w:r>
        <w:separator/>
      </w:r>
    </w:p>
  </w:endnote>
  <w:endnote w:type="continuationSeparator" w:id="0">
    <w:p w14:paraId="3A270B81" w14:textId="77777777" w:rsidR="006E0DEE" w:rsidRDefault="006E0DEE" w:rsidP="008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3F0F" w14:textId="77777777" w:rsidR="005E576B" w:rsidRPr="002A15DC" w:rsidRDefault="005E576B" w:rsidP="005E576B">
    <w:pPr>
      <w:pStyle w:val="Pieddepage"/>
      <w:adjustRightInd w:val="0"/>
      <w:spacing w:before="0"/>
      <w:ind w:left="-567"/>
      <w:rPr>
        <w:rFonts w:cs="Arial"/>
        <w:szCs w:val="13"/>
      </w:rPr>
    </w:pPr>
    <w:r w:rsidRPr="002A15DC">
      <w:rPr>
        <w:rFonts w:cs="Arial"/>
        <w:noProof/>
        <w:szCs w:val="13"/>
      </w:rPr>
      <w:drawing>
        <wp:anchor distT="0" distB="0" distL="114300" distR="114300" simplePos="0" relativeHeight="251667456" behindDoc="1" locked="0" layoutInCell="1" allowOverlap="1" wp14:anchorId="4B3D1BB6" wp14:editId="025CECA3">
          <wp:simplePos x="0" y="0"/>
          <wp:positionH relativeFrom="page">
            <wp:posOffset>5941060</wp:posOffset>
          </wp:positionH>
          <wp:positionV relativeFrom="margin">
            <wp:posOffset>8531352</wp:posOffset>
          </wp:positionV>
          <wp:extent cx="864000" cy="468000"/>
          <wp:effectExtent l="0" t="0" r="0" b="190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864000" cy="468000"/>
                  </a:xfrm>
                  <a:prstGeom prst="rect">
                    <a:avLst/>
                  </a:prstGeom>
                </pic:spPr>
              </pic:pic>
            </a:graphicData>
          </a:graphic>
          <wp14:sizeRelH relativeFrom="margin">
            <wp14:pctWidth>0</wp14:pctWidth>
          </wp14:sizeRelH>
          <wp14:sizeRelV relativeFrom="margin">
            <wp14:pctHeight>0</wp14:pctHeight>
          </wp14:sizeRelV>
        </wp:anchor>
      </w:drawing>
    </w:r>
    <w:r w:rsidRPr="002A15DC">
      <w:rPr>
        <w:rFonts w:cs="Arial"/>
        <w:szCs w:val="13"/>
      </w:rPr>
      <w:t>T. 01 44 51 72 72</w:t>
    </w:r>
  </w:p>
  <w:p w14:paraId="17721145" w14:textId="77777777" w:rsidR="005E576B" w:rsidRPr="002A15DC" w:rsidRDefault="005E576B" w:rsidP="005E576B">
    <w:pPr>
      <w:pStyle w:val="Pieddepage"/>
      <w:adjustRightInd w:val="0"/>
      <w:spacing w:before="0"/>
      <w:ind w:left="-567"/>
      <w:rPr>
        <w:rFonts w:cs="Arial"/>
        <w:szCs w:val="13"/>
      </w:rPr>
    </w:pPr>
    <w:r w:rsidRPr="002A15DC">
      <w:rPr>
        <w:rFonts w:cs="Arial"/>
        <w:szCs w:val="13"/>
      </w:rPr>
      <w:t>4, rue Chauveau-Lagarde - 75 008 Paris</w:t>
    </w:r>
  </w:p>
  <w:p w14:paraId="0E0D506C" w14:textId="77777777" w:rsidR="005E576B" w:rsidRPr="002A15DC" w:rsidRDefault="00733147" w:rsidP="005E576B">
    <w:pPr>
      <w:pStyle w:val="Pieddepage"/>
      <w:adjustRightInd w:val="0"/>
      <w:spacing w:before="0"/>
      <w:ind w:left="-567"/>
      <w:rPr>
        <w:rStyle w:val="Lienhypertexte"/>
        <w:rFonts w:cs="Arial"/>
        <w:szCs w:val="13"/>
      </w:rPr>
    </w:pPr>
    <w:hyperlink r:id="rId2" w:history="1">
      <w:r w:rsidR="005E576B" w:rsidRPr="002A15DC">
        <w:rPr>
          <w:rStyle w:val="Lienhypertexte"/>
          <w:rFonts w:cs="Arial"/>
          <w:szCs w:val="13"/>
        </w:rPr>
        <w:t>www.institutdesactuaires.com</w:t>
      </w:r>
    </w:hyperlink>
  </w:p>
  <w:p w14:paraId="4231F983" w14:textId="41EEE2AF" w:rsidR="002A15DC" w:rsidRPr="005E576B" w:rsidRDefault="005E576B" w:rsidP="005E576B">
    <w:pPr>
      <w:pStyle w:val="Pieddepage"/>
      <w:adjustRightInd w:val="0"/>
      <w:spacing w:before="0"/>
      <w:ind w:left="-567"/>
      <w:rPr>
        <w:rFonts w:cs="Arial"/>
        <w:szCs w:val="13"/>
      </w:rPr>
    </w:pPr>
    <w:r w:rsidRPr="002A15DC">
      <w:rPr>
        <w:rFonts w:cs="Arial"/>
        <w:szCs w:val="13"/>
      </w:rPr>
      <w:t>Association loi de 1901, reconnue d’utilité publique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2046" w14:textId="52FAFEFF" w:rsidR="00E87D55" w:rsidRPr="002A15DC" w:rsidRDefault="005E576B" w:rsidP="00C26901">
    <w:pPr>
      <w:pStyle w:val="Pieddepage"/>
      <w:adjustRightInd w:val="0"/>
      <w:spacing w:before="0"/>
      <w:ind w:left="-567"/>
      <w:rPr>
        <w:rFonts w:cs="Arial"/>
        <w:szCs w:val="13"/>
      </w:rPr>
    </w:pPr>
    <w:r w:rsidRPr="002A15DC">
      <w:rPr>
        <w:rFonts w:cs="Arial"/>
        <w:noProof/>
        <w:szCs w:val="13"/>
      </w:rPr>
      <w:drawing>
        <wp:anchor distT="0" distB="0" distL="114300" distR="114300" simplePos="0" relativeHeight="251663360" behindDoc="1" locked="0" layoutInCell="1" allowOverlap="1" wp14:anchorId="13F01E3C" wp14:editId="77AB56F6">
          <wp:simplePos x="0" y="0"/>
          <wp:positionH relativeFrom="page">
            <wp:posOffset>5941060</wp:posOffset>
          </wp:positionH>
          <wp:positionV relativeFrom="margin">
            <wp:posOffset>8531352</wp:posOffset>
          </wp:positionV>
          <wp:extent cx="864000" cy="468000"/>
          <wp:effectExtent l="0" t="0" r="0" b="190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864000" cy="468000"/>
                  </a:xfrm>
                  <a:prstGeom prst="rect">
                    <a:avLst/>
                  </a:prstGeom>
                </pic:spPr>
              </pic:pic>
            </a:graphicData>
          </a:graphic>
          <wp14:sizeRelH relativeFrom="margin">
            <wp14:pctWidth>0</wp14:pctWidth>
          </wp14:sizeRelH>
          <wp14:sizeRelV relativeFrom="margin">
            <wp14:pctHeight>0</wp14:pctHeight>
          </wp14:sizeRelV>
        </wp:anchor>
      </w:drawing>
    </w:r>
    <w:r w:rsidR="00E87D55" w:rsidRPr="002A15DC">
      <w:rPr>
        <w:rFonts w:cs="Arial"/>
        <w:szCs w:val="13"/>
      </w:rPr>
      <w:t>T. 01 44 51 72 72</w:t>
    </w:r>
  </w:p>
  <w:p w14:paraId="00900715" w14:textId="65E9BCC0" w:rsidR="00E87D55" w:rsidRPr="002A15DC" w:rsidRDefault="00E87D55" w:rsidP="00C26901">
    <w:pPr>
      <w:pStyle w:val="Pieddepage"/>
      <w:adjustRightInd w:val="0"/>
      <w:spacing w:before="0"/>
      <w:ind w:left="-567"/>
      <w:rPr>
        <w:rFonts w:cs="Arial"/>
        <w:szCs w:val="13"/>
      </w:rPr>
    </w:pPr>
    <w:r w:rsidRPr="002A15DC">
      <w:rPr>
        <w:rFonts w:cs="Arial"/>
        <w:szCs w:val="13"/>
      </w:rPr>
      <w:t>4, rue Chauveau-Lagarde - 75 008 Paris</w:t>
    </w:r>
  </w:p>
  <w:p w14:paraId="5AF8474E" w14:textId="77777777" w:rsidR="005E576B" w:rsidRPr="002A15DC" w:rsidRDefault="00733147" w:rsidP="005E576B">
    <w:pPr>
      <w:pStyle w:val="Pieddepage"/>
      <w:adjustRightInd w:val="0"/>
      <w:spacing w:before="0"/>
      <w:ind w:left="-567"/>
      <w:rPr>
        <w:rStyle w:val="Lienhypertexte"/>
        <w:rFonts w:cs="Arial"/>
        <w:szCs w:val="13"/>
      </w:rPr>
    </w:pPr>
    <w:hyperlink r:id="rId2" w:history="1">
      <w:r w:rsidR="005E576B" w:rsidRPr="002A15DC">
        <w:rPr>
          <w:rStyle w:val="Lienhypertexte"/>
          <w:rFonts w:cs="Arial"/>
          <w:szCs w:val="13"/>
        </w:rPr>
        <w:t>www.institutdesactuaires.com</w:t>
      </w:r>
    </w:hyperlink>
  </w:p>
  <w:p w14:paraId="361F61CD" w14:textId="076E3B1C" w:rsidR="00E87D55" w:rsidRPr="002A15DC" w:rsidRDefault="00E87D55" w:rsidP="00C26901">
    <w:pPr>
      <w:pStyle w:val="Pieddepage"/>
      <w:adjustRightInd w:val="0"/>
      <w:spacing w:before="0"/>
      <w:ind w:left="-567"/>
      <w:rPr>
        <w:rFonts w:cs="Arial"/>
        <w:szCs w:val="13"/>
      </w:rPr>
    </w:pPr>
    <w:r w:rsidRPr="002A15DC">
      <w:rPr>
        <w:rFonts w:cs="Arial"/>
        <w:szCs w:val="13"/>
      </w:rPr>
      <w:t>Association loi de 1901, reconnue d’utilité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54943" w14:textId="77777777" w:rsidR="006E0DEE" w:rsidRDefault="006E0DEE" w:rsidP="00806088">
      <w:r>
        <w:separator/>
      </w:r>
    </w:p>
  </w:footnote>
  <w:footnote w:type="continuationSeparator" w:id="0">
    <w:p w14:paraId="2DCB2D3B" w14:textId="77777777" w:rsidR="006E0DEE" w:rsidRDefault="006E0DEE" w:rsidP="0080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757D" w14:textId="4F553755" w:rsidR="00270585" w:rsidRDefault="007A6DAA">
    <w:pPr>
      <w:pStyle w:val="En-tte"/>
    </w:pPr>
    <w:r w:rsidRPr="00806088">
      <w:rPr>
        <w:noProof/>
      </w:rPr>
      <w:drawing>
        <wp:anchor distT="0" distB="0" distL="114300" distR="114300" simplePos="0" relativeHeight="251665408" behindDoc="0" locked="0" layoutInCell="1" allowOverlap="1" wp14:anchorId="0072BEA6" wp14:editId="6D52CBB4">
          <wp:simplePos x="0" y="0"/>
          <wp:positionH relativeFrom="page">
            <wp:posOffset>3003550</wp:posOffset>
          </wp:positionH>
          <wp:positionV relativeFrom="margin">
            <wp:posOffset>-843626</wp:posOffset>
          </wp:positionV>
          <wp:extent cx="1547495" cy="471170"/>
          <wp:effectExtent l="0" t="0" r="1905"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7495" cy="471170"/>
                  </a:xfrm>
                  <a:prstGeom prst="rect">
                    <a:avLst/>
                  </a:prstGeom>
                </pic:spPr>
              </pic:pic>
            </a:graphicData>
          </a:graphic>
          <wp14:sizeRelH relativeFrom="margin">
            <wp14:pctWidth>0</wp14:pctWidth>
          </wp14:sizeRelH>
          <wp14:sizeRelV relativeFrom="margin">
            <wp14:pctHeight>0</wp14:pctHeight>
          </wp14:sizeRelV>
        </wp:anchor>
      </w:drawing>
    </w:r>
  </w:p>
  <w:p w14:paraId="480F26E6" w14:textId="048A791E" w:rsidR="00270585" w:rsidRDefault="002705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AC22" w14:textId="2E16E8B5" w:rsidR="00E87D55" w:rsidRDefault="00E87D55" w:rsidP="00E87D55">
    <w:pPr>
      <w:pStyle w:val="En-tte"/>
      <w:jc w:val="center"/>
    </w:pPr>
    <w:r w:rsidRPr="00806088">
      <w:rPr>
        <w:noProof/>
      </w:rPr>
      <w:drawing>
        <wp:anchor distT="0" distB="0" distL="114300" distR="114300" simplePos="0" relativeHeight="251661312" behindDoc="0" locked="0" layoutInCell="1" allowOverlap="1" wp14:anchorId="1838373B" wp14:editId="47C2A0EE">
          <wp:simplePos x="0" y="0"/>
          <wp:positionH relativeFrom="margin">
            <wp:posOffset>1923415</wp:posOffset>
          </wp:positionH>
          <wp:positionV relativeFrom="margin">
            <wp:posOffset>-827751</wp:posOffset>
          </wp:positionV>
          <wp:extent cx="1548000" cy="471600"/>
          <wp:effectExtent l="0" t="0" r="1905"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80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B3F7E"/>
    <w:multiLevelType w:val="hybridMultilevel"/>
    <w:tmpl w:val="40D8133C"/>
    <w:lvl w:ilvl="0" w:tplc="9B629202">
      <w:start w:val="1"/>
      <w:numFmt w:val="bullet"/>
      <w:pStyle w:val="Titre4"/>
      <w:lvlText w:val=""/>
      <w:lvlJc w:val="left"/>
      <w:pPr>
        <w:ind w:left="737"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115EF4"/>
    <w:multiLevelType w:val="multilevel"/>
    <w:tmpl w:val="E27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808CA"/>
    <w:multiLevelType w:val="multilevel"/>
    <w:tmpl w:val="EE8E4A14"/>
    <w:lvl w:ilvl="0">
      <w:start w:val="1"/>
      <w:numFmt w:val="bullet"/>
      <w:lvlText w:val=""/>
      <w:lvlJc w:val="left"/>
      <w:pPr>
        <w:ind w:left="1287"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A826E9"/>
    <w:multiLevelType w:val="multilevel"/>
    <w:tmpl w:val="CBF641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88"/>
    <w:rsid w:val="000021FF"/>
    <w:rsid w:val="00011204"/>
    <w:rsid w:val="00041FA9"/>
    <w:rsid w:val="00051F74"/>
    <w:rsid w:val="00061D27"/>
    <w:rsid w:val="00077A46"/>
    <w:rsid w:val="000835AB"/>
    <w:rsid w:val="000A42E3"/>
    <w:rsid w:val="001153D9"/>
    <w:rsid w:val="001426E0"/>
    <w:rsid w:val="0016313E"/>
    <w:rsid w:val="001753D3"/>
    <w:rsid w:val="00207AE5"/>
    <w:rsid w:val="00236F94"/>
    <w:rsid w:val="00270585"/>
    <w:rsid w:val="0027299E"/>
    <w:rsid w:val="00280FAE"/>
    <w:rsid w:val="002A15DC"/>
    <w:rsid w:val="00301C5E"/>
    <w:rsid w:val="00305F3B"/>
    <w:rsid w:val="00334569"/>
    <w:rsid w:val="0036323A"/>
    <w:rsid w:val="00384B49"/>
    <w:rsid w:val="003A17FE"/>
    <w:rsid w:val="003B213F"/>
    <w:rsid w:val="003B43A5"/>
    <w:rsid w:val="003D5127"/>
    <w:rsid w:val="003F4FAB"/>
    <w:rsid w:val="003F6C0D"/>
    <w:rsid w:val="004E3072"/>
    <w:rsid w:val="004F3117"/>
    <w:rsid w:val="00583295"/>
    <w:rsid w:val="00591106"/>
    <w:rsid w:val="005A05D8"/>
    <w:rsid w:val="005A3D5B"/>
    <w:rsid w:val="005E1CAF"/>
    <w:rsid w:val="005E576B"/>
    <w:rsid w:val="00645C23"/>
    <w:rsid w:val="006A6F1E"/>
    <w:rsid w:val="006B3373"/>
    <w:rsid w:val="006C2A78"/>
    <w:rsid w:val="006E0DEE"/>
    <w:rsid w:val="00733147"/>
    <w:rsid w:val="00770A55"/>
    <w:rsid w:val="007A6DAA"/>
    <w:rsid w:val="007D03F8"/>
    <w:rsid w:val="008011A4"/>
    <w:rsid w:val="00806088"/>
    <w:rsid w:val="00873332"/>
    <w:rsid w:val="008802D8"/>
    <w:rsid w:val="0088256F"/>
    <w:rsid w:val="00887719"/>
    <w:rsid w:val="008B0295"/>
    <w:rsid w:val="008B0859"/>
    <w:rsid w:val="008B398F"/>
    <w:rsid w:val="008B51F8"/>
    <w:rsid w:val="008D1467"/>
    <w:rsid w:val="008E1A85"/>
    <w:rsid w:val="008F3910"/>
    <w:rsid w:val="009006E3"/>
    <w:rsid w:val="0090526D"/>
    <w:rsid w:val="0092706A"/>
    <w:rsid w:val="00934FA7"/>
    <w:rsid w:val="00951363"/>
    <w:rsid w:val="009657F1"/>
    <w:rsid w:val="009771B8"/>
    <w:rsid w:val="009E33E0"/>
    <w:rsid w:val="009F20DE"/>
    <w:rsid w:val="00A065B3"/>
    <w:rsid w:val="00A67938"/>
    <w:rsid w:val="00A75CA1"/>
    <w:rsid w:val="00A77537"/>
    <w:rsid w:val="00AD15C0"/>
    <w:rsid w:val="00AE028A"/>
    <w:rsid w:val="00B0617B"/>
    <w:rsid w:val="00B22035"/>
    <w:rsid w:val="00B60F03"/>
    <w:rsid w:val="00B613C5"/>
    <w:rsid w:val="00B82D61"/>
    <w:rsid w:val="00BF727D"/>
    <w:rsid w:val="00C027BB"/>
    <w:rsid w:val="00C26901"/>
    <w:rsid w:val="00C52A8F"/>
    <w:rsid w:val="00C531F4"/>
    <w:rsid w:val="00C5712A"/>
    <w:rsid w:val="00CC2797"/>
    <w:rsid w:val="00CC5E42"/>
    <w:rsid w:val="00D042CE"/>
    <w:rsid w:val="00D07E8A"/>
    <w:rsid w:val="00D13770"/>
    <w:rsid w:val="00DF080C"/>
    <w:rsid w:val="00E065C2"/>
    <w:rsid w:val="00E17C3E"/>
    <w:rsid w:val="00E26FA0"/>
    <w:rsid w:val="00E44F25"/>
    <w:rsid w:val="00E87D55"/>
    <w:rsid w:val="00EA3220"/>
    <w:rsid w:val="00ED2724"/>
    <w:rsid w:val="00EE08B7"/>
    <w:rsid w:val="00F12F74"/>
    <w:rsid w:val="00FA5FFB"/>
    <w:rsid w:val="00FE5F45"/>
    <w:rsid w:val="00FF1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3183F5"/>
  <w15:chartTrackingRefBased/>
  <w15:docId w15:val="{A6C06169-482D-9C43-9CB1-32EEF986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resse"/>
    <w:qFormat/>
    <w:rsid w:val="00591106"/>
    <w:rPr>
      <w:rFonts w:ascii="Times New Roman" w:eastAsia="Times New Roman" w:hAnsi="Times New Roman" w:cs="Times New Roman"/>
      <w:lang w:eastAsia="fr-FR"/>
    </w:rPr>
  </w:style>
  <w:style w:type="paragraph" w:styleId="Titre1">
    <w:name w:val="heading 1"/>
    <w:aliases w:val="Titre 1 Presse"/>
    <w:basedOn w:val="Normal"/>
    <w:next w:val="Normal"/>
    <w:link w:val="Titre1Car"/>
    <w:uiPriority w:val="9"/>
    <w:qFormat/>
    <w:rsid w:val="00645C23"/>
    <w:pPr>
      <w:keepNext/>
      <w:keepLines/>
      <w:spacing w:before="240" w:line="360" w:lineRule="auto"/>
      <w:jc w:val="center"/>
      <w:outlineLvl w:val="0"/>
    </w:pPr>
    <w:rPr>
      <w:rFonts w:ascii="Arial" w:eastAsiaTheme="majorEastAsia" w:hAnsi="Arial" w:cstheme="majorBidi"/>
      <w:b/>
      <w:color w:val="0059FF"/>
      <w:szCs w:val="32"/>
      <w:lang w:eastAsia="en-US"/>
    </w:rPr>
  </w:style>
  <w:style w:type="paragraph" w:styleId="Titre2">
    <w:name w:val="heading 2"/>
    <w:aliases w:val="Titre 2 Presse"/>
    <w:basedOn w:val="Normal"/>
    <w:next w:val="Normal"/>
    <w:link w:val="Titre2Car"/>
    <w:uiPriority w:val="9"/>
    <w:unhideWhenUsed/>
    <w:qFormat/>
    <w:rsid w:val="00270585"/>
    <w:pPr>
      <w:keepNext/>
      <w:keepLines/>
      <w:spacing w:before="40"/>
      <w:jc w:val="both"/>
      <w:outlineLvl w:val="1"/>
    </w:pPr>
    <w:rPr>
      <w:rFonts w:ascii="Arial" w:eastAsiaTheme="majorEastAsia" w:hAnsi="Arial" w:cstheme="majorBidi"/>
      <w:b/>
      <w:color w:val="000000" w:themeColor="text1"/>
      <w:sz w:val="18"/>
      <w:szCs w:val="26"/>
      <w:lang w:eastAsia="en-US"/>
    </w:rPr>
  </w:style>
  <w:style w:type="paragraph" w:styleId="Titre3">
    <w:name w:val="heading 3"/>
    <w:aliases w:val="Style pour filet (alt + tiret)"/>
    <w:basedOn w:val="Normal"/>
    <w:next w:val="Normal"/>
    <w:link w:val="Titre3Car"/>
    <w:uiPriority w:val="9"/>
    <w:unhideWhenUsed/>
    <w:qFormat/>
    <w:rsid w:val="008D1467"/>
    <w:pPr>
      <w:keepNext/>
      <w:keepLines/>
      <w:spacing w:before="40"/>
      <w:jc w:val="both"/>
      <w:outlineLvl w:val="2"/>
    </w:pPr>
    <w:rPr>
      <w:rFonts w:ascii="Arial" w:eastAsiaTheme="majorEastAsia" w:hAnsi="Arial" w:cstheme="majorBidi"/>
      <w:color w:val="0059FF"/>
      <w:sz w:val="20"/>
      <w:lang w:eastAsia="en-US"/>
    </w:rPr>
  </w:style>
  <w:style w:type="paragraph" w:styleId="Titre4">
    <w:name w:val="heading 4"/>
    <w:aliases w:val="Texte puce"/>
    <w:basedOn w:val="Normal"/>
    <w:next w:val="Normal"/>
    <w:link w:val="Titre4Car"/>
    <w:uiPriority w:val="9"/>
    <w:unhideWhenUsed/>
    <w:qFormat/>
    <w:rsid w:val="008B51F8"/>
    <w:pPr>
      <w:keepNext/>
      <w:keepLines/>
      <w:numPr>
        <w:numId w:val="3"/>
      </w:numPr>
      <w:snapToGrid w:val="0"/>
      <w:outlineLvl w:val="3"/>
    </w:pPr>
    <w:rPr>
      <w:rFonts w:ascii="Arial" w:eastAsiaTheme="majorEastAsia" w:hAnsi="Arial" w:cstheme="majorBidi"/>
      <w:iCs/>
      <w:color w:val="000000" w:themeColor="text1"/>
      <w:sz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6088"/>
    <w:pPr>
      <w:tabs>
        <w:tab w:val="center" w:pos="4536"/>
        <w:tab w:val="right" w:pos="9072"/>
      </w:tabs>
      <w:spacing w:before="120"/>
      <w:jc w:val="both"/>
    </w:pPr>
    <w:rPr>
      <w:rFonts w:ascii="Arial" w:eastAsiaTheme="minorHAnsi" w:hAnsi="Arial" w:cstheme="minorBidi"/>
      <w:sz w:val="18"/>
      <w:lang w:eastAsia="en-US"/>
    </w:rPr>
  </w:style>
  <w:style w:type="character" w:customStyle="1" w:styleId="En-tteCar">
    <w:name w:val="En-tête Car"/>
    <w:basedOn w:val="Policepardfaut"/>
    <w:link w:val="En-tte"/>
    <w:uiPriority w:val="99"/>
    <w:rsid w:val="00806088"/>
  </w:style>
  <w:style w:type="paragraph" w:styleId="Pieddepage">
    <w:name w:val="footer"/>
    <w:basedOn w:val="Normal"/>
    <w:link w:val="PieddepageCar"/>
    <w:uiPriority w:val="99"/>
    <w:unhideWhenUsed/>
    <w:rsid w:val="00806088"/>
    <w:pPr>
      <w:tabs>
        <w:tab w:val="center" w:pos="4536"/>
        <w:tab w:val="right" w:pos="9072"/>
      </w:tabs>
      <w:spacing w:before="120"/>
      <w:jc w:val="both"/>
    </w:pPr>
    <w:rPr>
      <w:rFonts w:ascii="Arial" w:eastAsiaTheme="minorHAnsi" w:hAnsi="Arial" w:cstheme="minorBidi"/>
      <w:sz w:val="18"/>
      <w:lang w:eastAsia="en-US"/>
    </w:rPr>
  </w:style>
  <w:style w:type="character" w:customStyle="1" w:styleId="PieddepageCar">
    <w:name w:val="Pied de page Car"/>
    <w:basedOn w:val="Policepardfaut"/>
    <w:link w:val="Pieddepage"/>
    <w:uiPriority w:val="99"/>
    <w:rsid w:val="00806088"/>
  </w:style>
  <w:style w:type="character" w:styleId="Lienhypertexte">
    <w:name w:val="Hyperlink"/>
    <w:basedOn w:val="Policepardfaut"/>
    <w:uiPriority w:val="99"/>
    <w:unhideWhenUsed/>
    <w:rsid w:val="00270585"/>
    <w:rPr>
      <w:rFonts w:ascii="Arial" w:hAnsi="Arial"/>
      <w:color w:val="0059FF"/>
      <w:u w:val="single"/>
    </w:rPr>
  </w:style>
  <w:style w:type="character" w:styleId="Mentionnonrsolue">
    <w:name w:val="Unresolved Mention"/>
    <w:basedOn w:val="Policepardfaut"/>
    <w:uiPriority w:val="99"/>
    <w:semiHidden/>
    <w:unhideWhenUsed/>
    <w:rsid w:val="00236F94"/>
    <w:rPr>
      <w:color w:val="605E5C"/>
      <w:shd w:val="clear" w:color="auto" w:fill="E1DFDD"/>
    </w:rPr>
  </w:style>
  <w:style w:type="paragraph" w:styleId="NormalWeb">
    <w:name w:val="Normal (Web)"/>
    <w:basedOn w:val="Normal"/>
    <w:uiPriority w:val="99"/>
    <w:semiHidden/>
    <w:unhideWhenUsed/>
    <w:rsid w:val="00E26FA0"/>
    <w:pPr>
      <w:spacing w:before="100" w:beforeAutospacing="1" w:after="100" w:afterAutospacing="1"/>
      <w:jc w:val="both"/>
    </w:pPr>
    <w:rPr>
      <w:sz w:val="18"/>
    </w:rPr>
  </w:style>
  <w:style w:type="character" w:customStyle="1" w:styleId="Titre1Car">
    <w:name w:val="Titre 1 Car"/>
    <w:aliases w:val="Titre 1 Presse Car"/>
    <w:basedOn w:val="Policepardfaut"/>
    <w:link w:val="Titre1"/>
    <w:uiPriority w:val="9"/>
    <w:rsid w:val="00645C23"/>
    <w:rPr>
      <w:rFonts w:eastAsiaTheme="majorEastAsia" w:cstheme="majorBidi"/>
      <w:b/>
      <w:color w:val="0059FF"/>
      <w:szCs w:val="32"/>
    </w:rPr>
  </w:style>
  <w:style w:type="paragraph" w:styleId="Sansinterligne">
    <w:name w:val="No Spacing"/>
    <w:aliases w:val="Sans interligne Presse"/>
    <w:uiPriority w:val="1"/>
    <w:qFormat/>
    <w:rsid w:val="00270585"/>
    <w:pPr>
      <w:jc w:val="both"/>
    </w:pPr>
    <w:rPr>
      <w:sz w:val="18"/>
    </w:rPr>
  </w:style>
  <w:style w:type="character" w:customStyle="1" w:styleId="Titre2Car">
    <w:name w:val="Titre 2 Car"/>
    <w:aliases w:val="Titre 2 Presse Car"/>
    <w:basedOn w:val="Policepardfaut"/>
    <w:link w:val="Titre2"/>
    <w:uiPriority w:val="9"/>
    <w:rsid w:val="00270585"/>
    <w:rPr>
      <w:rFonts w:eastAsiaTheme="majorEastAsia" w:cstheme="majorBidi"/>
      <w:b/>
      <w:color w:val="000000" w:themeColor="text1"/>
      <w:sz w:val="16"/>
      <w:szCs w:val="26"/>
    </w:rPr>
  </w:style>
  <w:style w:type="paragraph" w:styleId="Paragraphedeliste">
    <w:name w:val="List Paragraph"/>
    <w:basedOn w:val="Normal"/>
    <w:uiPriority w:val="34"/>
    <w:qFormat/>
    <w:rsid w:val="00270585"/>
    <w:pPr>
      <w:spacing w:before="120"/>
      <w:ind w:left="720"/>
      <w:contextualSpacing/>
      <w:jc w:val="both"/>
    </w:pPr>
    <w:rPr>
      <w:rFonts w:ascii="Arial" w:eastAsiaTheme="minorHAnsi" w:hAnsi="Arial" w:cstheme="minorBidi"/>
      <w:sz w:val="18"/>
      <w:lang w:eastAsia="en-US"/>
    </w:rPr>
  </w:style>
  <w:style w:type="character" w:customStyle="1" w:styleId="Titre3Car">
    <w:name w:val="Titre 3 Car"/>
    <w:aliases w:val="Style pour filet (alt + tiret) Car"/>
    <w:basedOn w:val="Policepardfaut"/>
    <w:link w:val="Titre3"/>
    <w:uiPriority w:val="9"/>
    <w:rsid w:val="008D1467"/>
    <w:rPr>
      <w:rFonts w:eastAsiaTheme="majorEastAsia" w:cstheme="majorBidi"/>
      <w:color w:val="0059FF"/>
      <w:sz w:val="20"/>
    </w:rPr>
  </w:style>
  <w:style w:type="character" w:customStyle="1" w:styleId="Titre4Car">
    <w:name w:val="Titre 4 Car"/>
    <w:aliases w:val="Texte puce Car"/>
    <w:basedOn w:val="Policepardfaut"/>
    <w:link w:val="Titre4"/>
    <w:uiPriority w:val="9"/>
    <w:rsid w:val="008B51F8"/>
    <w:rPr>
      <w:rFonts w:eastAsiaTheme="majorEastAsia" w:cstheme="majorBidi"/>
      <w:iCs/>
      <w:color w:val="000000" w:themeColor="text1"/>
      <w:sz w:val="18"/>
    </w:rPr>
  </w:style>
  <w:style w:type="character" w:styleId="Lienhypertextesuivivisit">
    <w:name w:val="FollowedHyperlink"/>
    <w:basedOn w:val="Policepardfaut"/>
    <w:uiPriority w:val="99"/>
    <w:semiHidden/>
    <w:unhideWhenUsed/>
    <w:rsid w:val="00FA5FFB"/>
    <w:rPr>
      <w:color w:val="954F72" w:themeColor="followedHyperlink"/>
      <w:u w:val="single"/>
    </w:rPr>
  </w:style>
  <w:style w:type="paragraph" w:styleId="Textedebulles">
    <w:name w:val="Balloon Text"/>
    <w:basedOn w:val="Normal"/>
    <w:link w:val="TextedebullesCar"/>
    <w:uiPriority w:val="99"/>
    <w:semiHidden/>
    <w:unhideWhenUsed/>
    <w:rsid w:val="008B0295"/>
    <w:pPr>
      <w:jc w:val="both"/>
    </w:pPr>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8B0295"/>
    <w:rPr>
      <w:rFonts w:ascii="Times New Roman" w:hAnsi="Times New Roman" w:cs="Times New Roman"/>
      <w:sz w:val="18"/>
      <w:szCs w:val="18"/>
    </w:rPr>
  </w:style>
  <w:style w:type="character" w:customStyle="1" w:styleId="apple-converted-space">
    <w:name w:val="apple-converted-space"/>
    <w:basedOn w:val="Policepardfaut"/>
    <w:rsid w:val="008B0295"/>
  </w:style>
  <w:style w:type="paragraph" w:customStyle="1" w:styleId="Pa1">
    <w:name w:val="Pa1"/>
    <w:basedOn w:val="Normal"/>
    <w:next w:val="Normal"/>
    <w:uiPriority w:val="99"/>
    <w:rsid w:val="00591106"/>
    <w:pPr>
      <w:autoSpaceDE w:val="0"/>
      <w:autoSpaceDN w:val="0"/>
      <w:adjustRightInd w:val="0"/>
      <w:spacing w:line="241" w:lineRule="atLeast"/>
    </w:pPr>
    <w:rPr>
      <w:rFonts w:eastAsiaTheme="minorHAnsi"/>
      <w:lang w:eastAsia="en-US"/>
    </w:rPr>
  </w:style>
  <w:style w:type="character" w:customStyle="1" w:styleId="A6">
    <w:name w:val="A6"/>
    <w:uiPriority w:val="99"/>
    <w:rsid w:val="00591106"/>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6552">
      <w:bodyDiv w:val="1"/>
      <w:marLeft w:val="0"/>
      <w:marRight w:val="0"/>
      <w:marTop w:val="0"/>
      <w:marBottom w:val="0"/>
      <w:divBdr>
        <w:top w:val="none" w:sz="0" w:space="0" w:color="auto"/>
        <w:left w:val="none" w:sz="0" w:space="0" w:color="auto"/>
        <w:bottom w:val="none" w:sz="0" w:space="0" w:color="auto"/>
        <w:right w:val="none" w:sz="0" w:space="0" w:color="auto"/>
      </w:divBdr>
      <w:divsChild>
        <w:div w:id="647978337">
          <w:marLeft w:val="0"/>
          <w:marRight w:val="0"/>
          <w:marTop w:val="0"/>
          <w:marBottom w:val="0"/>
          <w:divBdr>
            <w:top w:val="none" w:sz="0" w:space="0" w:color="auto"/>
            <w:left w:val="none" w:sz="0" w:space="0" w:color="auto"/>
            <w:bottom w:val="none" w:sz="0" w:space="0" w:color="auto"/>
            <w:right w:val="none" w:sz="0" w:space="0" w:color="auto"/>
          </w:divBdr>
          <w:divsChild>
            <w:div w:id="400906898">
              <w:marLeft w:val="0"/>
              <w:marRight w:val="0"/>
              <w:marTop w:val="0"/>
              <w:marBottom w:val="0"/>
              <w:divBdr>
                <w:top w:val="none" w:sz="0" w:space="0" w:color="auto"/>
                <w:left w:val="none" w:sz="0" w:space="0" w:color="auto"/>
                <w:bottom w:val="none" w:sz="0" w:space="0" w:color="auto"/>
                <w:right w:val="none" w:sz="0" w:space="0" w:color="auto"/>
              </w:divBdr>
              <w:divsChild>
                <w:div w:id="2065642200">
                  <w:marLeft w:val="0"/>
                  <w:marRight w:val="0"/>
                  <w:marTop w:val="0"/>
                  <w:marBottom w:val="0"/>
                  <w:divBdr>
                    <w:top w:val="none" w:sz="0" w:space="0" w:color="auto"/>
                    <w:left w:val="none" w:sz="0" w:space="0" w:color="auto"/>
                    <w:bottom w:val="none" w:sz="0" w:space="0" w:color="auto"/>
                    <w:right w:val="none" w:sz="0" w:space="0" w:color="auto"/>
                  </w:divBdr>
                  <w:divsChild>
                    <w:div w:id="5004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32248">
      <w:bodyDiv w:val="1"/>
      <w:marLeft w:val="0"/>
      <w:marRight w:val="0"/>
      <w:marTop w:val="0"/>
      <w:marBottom w:val="0"/>
      <w:divBdr>
        <w:top w:val="none" w:sz="0" w:space="0" w:color="auto"/>
        <w:left w:val="none" w:sz="0" w:space="0" w:color="auto"/>
        <w:bottom w:val="none" w:sz="0" w:space="0" w:color="auto"/>
        <w:right w:val="none" w:sz="0" w:space="0" w:color="auto"/>
      </w:divBdr>
      <w:divsChild>
        <w:div w:id="974722946">
          <w:marLeft w:val="0"/>
          <w:marRight w:val="0"/>
          <w:marTop w:val="0"/>
          <w:marBottom w:val="0"/>
          <w:divBdr>
            <w:top w:val="none" w:sz="0" w:space="0" w:color="auto"/>
            <w:left w:val="none" w:sz="0" w:space="0" w:color="auto"/>
            <w:bottom w:val="none" w:sz="0" w:space="0" w:color="auto"/>
            <w:right w:val="none" w:sz="0" w:space="0" w:color="auto"/>
          </w:divBdr>
          <w:divsChild>
            <w:div w:id="1989553471">
              <w:marLeft w:val="0"/>
              <w:marRight w:val="0"/>
              <w:marTop w:val="0"/>
              <w:marBottom w:val="0"/>
              <w:divBdr>
                <w:top w:val="none" w:sz="0" w:space="0" w:color="auto"/>
                <w:left w:val="none" w:sz="0" w:space="0" w:color="auto"/>
                <w:bottom w:val="none" w:sz="0" w:space="0" w:color="auto"/>
                <w:right w:val="none" w:sz="0" w:space="0" w:color="auto"/>
              </w:divBdr>
              <w:divsChild>
                <w:div w:id="956912102">
                  <w:marLeft w:val="0"/>
                  <w:marRight w:val="0"/>
                  <w:marTop w:val="0"/>
                  <w:marBottom w:val="0"/>
                  <w:divBdr>
                    <w:top w:val="none" w:sz="0" w:space="0" w:color="auto"/>
                    <w:left w:val="none" w:sz="0" w:space="0" w:color="auto"/>
                    <w:bottom w:val="none" w:sz="0" w:space="0" w:color="auto"/>
                    <w:right w:val="none" w:sz="0" w:space="0" w:color="auto"/>
                  </w:divBdr>
                </w:div>
              </w:divsChild>
            </w:div>
            <w:div w:id="2146196358">
              <w:marLeft w:val="0"/>
              <w:marRight w:val="0"/>
              <w:marTop w:val="0"/>
              <w:marBottom w:val="0"/>
              <w:divBdr>
                <w:top w:val="none" w:sz="0" w:space="0" w:color="auto"/>
                <w:left w:val="none" w:sz="0" w:space="0" w:color="auto"/>
                <w:bottom w:val="none" w:sz="0" w:space="0" w:color="auto"/>
                <w:right w:val="none" w:sz="0" w:space="0" w:color="auto"/>
              </w:divBdr>
              <w:divsChild>
                <w:div w:id="1429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895">
          <w:marLeft w:val="0"/>
          <w:marRight w:val="0"/>
          <w:marTop w:val="0"/>
          <w:marBottom w:val="0"/>
          <w:divBdr>
            <w:top w:val="none" w:sz="0" w:space="0" w:color="auto"/>
            <w:left w:val="none" w:sz="0" w:space="0" w:color="auto"/>
            <w:bottom w:val="none" w:sz="0" w:space="0" w:color="auto"/>
            <w:right w:val="none" w:sz="0" w:space="0" w:color="auto"/>
          </w:divBdr>
          <w:divsChild>
            <w:div w:id="1719742784">
              <w:marLeft w:val="0"/>
              <w:marRight w:val="0"/>
              <w:marTop w:val="0"/>
              <w:marBottom w:val="0"/>
              <w:divBdr>
                <w:top w:val="none" w:sz="0" w:space="0" w:color="auto"/>
                <w:left w:val="none" w:sz="0" w:space="0" w:color="auto"/>
                <w:bottom w:val="none" w:sz="0" w:space="0" w:color="auto"/>
                <w:right w:val="none" w:sz="0" w:space="0" w:color="auto"/>
              </w:divBdr>
              <w:divsChild>
                <w:div w:id="13803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6417">
          <w:marLeft w:val="0"/>
          <w:marRight w:val="0"/>
          <w:marTop w:val="0"/>
          <w:marBottom w:val="0"/>
          <w:divBdr>
            <w:top w:val="none" w:sz="0" w:space="0" w:color="auto"/>
            <w:left w:val="none" w:sz="0" w:space="0" w:color="auto"/>
            <w:bottom w:val="none" w:sz="0" w:space="0" w:color="auto"/>
            <w:right w:val="none" w:sz="0" w:space="0" w:color="auto"/>
          </w:divBdr>
          <w:divsChild>
            <w:div w:id="1517958640">
              <w:marLeft w:val="0"/>
              <w:marRight w:val="0"/>
              <w:marTop w:val="0"/>
              <w:marBottom w:val="0"/>
              <w:divBdr>
                <w:top w:val="none" w:sz="0" w:space="0" w:color="auto"/>
                <w:left w:val="none" w:sz="0" w:space="0" w:color="auto"/>
                <w:bottom w:val="none" w:sz="0" w:space="0" w:color="auto"/>
                <w:right w:val="none" w:sz="0" w:space="0" w:color="auto"/>
              </w:divBdr>
              <w:divsChild>
                <w:div w:id="1159345555">
                  <w:marLeft w:val="0"/>
                  <w:marRight w:val="0"/>
                  <w:marTop w:val="0"/>
                  <w:marBottom w:val="0"/>
                  <w:divBdr>
                    <w:top w:val="none" w:sz="0" w:space="0" w:color="auto"/>
                    <w:left w:val="none" w:sz="0" w:space="0" w:color="auto"/>
                    <w:bottom w:val="none" w:sz="0" w:space="0" w:color="auto"/>
                    <w:right w:val="none" w:sz="0" w:space="0" w:color="auto"/>
                  </w:divBdr>
                </w:div>
              </w:divsChild>
            </w:div>
            <w:div w:id="1991403723">
              <w:marLeft w:val="0"/>
              <w:marRight w:val="0"/>
              <w:marTop w:val="0"/>
              <w:marBottom w:val="0"/>
              <w:divBdr>
                <w:top w:val="none" w:sz="0" w:space="0" w:color="auto"/>
                <w:left w:val="none" w:sz="0" w:space="0" w:color="auto"/>
                <w:bottom w:val="none" w:sz="0" w:space="0" w:color="auto"/>
                <w:right w:val="none" w:sz="0" w:space="0" w:color="auto"/>
              </w:divBdr>
              <w:divsChild>
                <w:div w:id="724329344">
                  <w:marLeft w:val="0"/>
                  <w:marRight w:val="0"/>
                  <w:marTop w:val="0"/>
                  <w:marBottom w:val="0"/>
                  <w:divBdr>
                    <w:top w:val="none" w:sz="0" w:space="0" w:color="auto"/>
                    <w:left w:val="none" w:sz="0" w:space="0" w:color="auto"/>
                    <w:bottom w:val="none" w:sz="0" w:space="0" w:color="auto"/>
                    <w:right w:val="none" w:sz="0" w:space="0" w:color="auto"/>
                  </w:divBdr>
                </w:div>
                <w:div w:id="1332639198">
                  <w:marLeft w:val="0"/>
                  <w:marRight w:val="0"/>
                  <w:marTop w:val="0"/>
                  <w:marBottom w:val="0"/>
                  <w:divBdr>
                    <w:top w:val="none" w:sz="0" w:space="0" w:color="auto"/>
                    <w:left w:val="none" w:sz="0" w:space="0" w:color="auto"/>
                    <w:bottom w:val="none" w:sz="0" w:space="0" w:color="auto"/>
                    <w:right w:val="none" w:sz="0" w:space="0" w:color="auto"/>
                  </w:divBdr>
                </w:div>
              </w:divsChild>
            </w:div>
            <w:div w:id="862131431">
              <w:marLeft w:val="0"/>
              <w:marRight w:val="0"/>
              <w:marTop w:val="0"/>
              <w:marBottom w:val="0"/>
              <w:divBdr>
                <w:top w:val="none" w:sz="0" w:space="0" w:color="auto"/>
                <w:left w:val="none" w:sz="0" w:space="0" w:color="auto"/>
                <w:bottom w:val="none" w:sz="0" w:space="0" w:color="auto"/>
                <w:right w:val="none" w:sz="0" w:space="0" w:color="auto"/>
              </w:divBdr>
              <w:divsChild>
                <w:div w:id="1653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3185">
      <w:bodyDiv w:val="1"/>
      <w:marLeft w:val="0"/>
      <w:marRight w:val="0"/>
      <w:marTop w:val="0"/>
      <w:marBottom w:val="0"/>
      <w:divBdr>
        <w:top w:val="none" w:sz="0" w:space="0" w:color="auto"/>
        <w:left w:val="none" w:sz="0" w:space="0" w:color="auto"/>
        <w:bottom w:val="none" w:sz="0" w:space="0" w:color="auto"/>
        <w:right w:val="none" w:sz="0" w:space="0" w:color="auto"/>
      </w:divBdr>
      <w:divsChild>
        <w:div w:id="81532703">
          <w:marLeft w:val="0"/>
          <w:marRight w:val="0"/>
          <w:marTop w:val="0"/>
          <w:marBottom w:val="0"/>
          <w:divBdr>
            <w:top w:val="none" w:sz="0" w:space="0" w:color="auto"/>
            <w:left w:val="none" w:sz="0" w:space="0" w:color="auto"/>
            <w:bottom w:val="none" w:sz="0" w:space="0" w:color="auto"/>
            <w:right w:val="none" w:sz="0" w:space="0" w:color="auto"/>
          </w:divBdr>
          <w:divsChild>
            <w:div w:id="1808546613">
              <w:marLeft w:val="0"/>
              <w:marRight w:val="0"/>
              <w:marTop w:val="0"/>
              <w:marBottom w:val="0"/>
              <w:divBdr>
                <w:top w:val="none" w:sz="0" w:space="0" w:color="auto"/>
                <w:left w:val="none" w:sz="0" w:space="0" w:color="auto"/>
                <w:bottom w:val="none" w:sz="0" w:space="0" w:color="auto"/>
                <w:right w:val="none" w:sz="0" w:space="0" w:color="auto"/>
              </w:divBdr>
              <w:divsChild>
                <w:div w:id="1926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7858">
      <w:bodyDiv w:val="1"/>
      <w:marLeft w:val="0"/>
      <w:marRight w:val="0"/>
      <w:marTop w:val="0"/>
      <w:marBottom w:val="0"/>
      <w:divBdr>
        <w:top w:val="none" w:sz="0" w:space="0" w:color="auto"/>
        <w:left w:val="none" w:sz="0" w:space="0" w:color="auto"/>
        <w:bottom w:val="none" w:sz="0" w:space="0" w:color="auto"/>
        <w:right w:val="none" w:sz="0" w:space="0" w:color="auto"/>
      </w:divBdr>
      <w:divsChild>
        <w:div w:id="2114326816">
          <w:marLeft w:val="0"/>
          <w:marRight w:val="0"/>
          <w:marTop w:val="0"/>
          <w:marBottom w:val="0"/>
          <w:divBdr>
            <w:top w:val="none" w:sz="0" w:space="0" w:color="auto"/>
            <w:left w:val="none" w:sz="0" w:space="0" w:color="auto"/>
            <w:bottom w:val="none" w:sz="0" w:space="0" w:color="auto"/>
            <w:right w:val="none" w:sz="0" w:space="0" w:color="auto"/>
          </w:divBdr>
        </w:div>
        <w:div w:id="200827668">
          <w:marLeft w:val="0"/>
          <w:marRight w:val="0"/>
          <w:marTop w:val="0"/>
          <w:marBottom w:val="0"/>
          <w:divBdr>
            <w:top w:val="none" w:sz="0" w:space="0" w:color="auto"/>
            <w:left w:val="none" w:sz="0" w:space="0" w:color="auto"/>
            <w:bottom w:val="none" w:sz="0" w:space="0" w:color="auto"/>
            <w:right w:val="none" w:sz="0" w:space="0" w:color="auto"/>
          </w:divBdr>
        </w:div>
      </w:divsChild>
    </w:div>
    <w:div w:id="700664453">
      <w:bodyDiv w:val="1"/>
      <w:marLeft w:val="0"/>
      <w:marRight w:val="0"/>
      <w:marTop w:val="0"/>
      <w:marBottom w:val="0"/>
      <w:divBdr>
        <w:top w:val="none" w:sz="0" w:space="0" w:color="auto"/>
        <w:left w:val="none" w:sz="0" w:space="0" w:color="auto"/>
        <w:bottom w:val="none" w:sz="0" w:space="0" w:color="auto"/>
        <w:right w:val="none" w:sz="0" w:space="0" w:color="auto"/>
      </w:divBdr>
    </w:div>
    <w:div w:id="728192477">
      <w:bodyDiv w:val="1"/>
      <w:marLeft w:val="0"/>
      <w:marRight w:val="0"/>
      <w:marTop w:val="0"/>
      <w:marBottom w:val="0"/>
      <w:divBdr>
        <w:top w:val="none" w:sz="0" w:space="0" w:color="auto"/>
        <w:left w:val="none" w:sz="0" w:space="0" w:color="auto"/>
        <w:bottom w:val="none" w:sz="0" w:space="0" w:color="auto"/>
        <w:right w:val="none" w:sz="0" w:space="0" w:color="auto"/>
      </w:divBdr>
      <w:divsChild>
        <w:div w:id="65685744">
          <w:marLeft w:val="0"/>
          <w:marRight w:val="0"/>
          <w:marTop w:val="0"/>
          <w:marBottom w:val="0"/>
          <w:divBdr>
            <w:top w:val="none" w:sz="0" w:space="0" w:color="auto"/>
            <w:left w:val="none" w:sz="0" w:space="0" w:color="auto"/>
            <w:bottom w:val="none" w:sz="0" w:space="0" w:color="auto"/>
            <w:right w:val="none" w:sz="0" w:space="0" w:color="auto"/>
          </w:divBdr>
          <w:divsChild>
            <w:div w:id="1578126189">
              <w:marLeft w:val="0"/>
              <w:marRight w:val="0"/>
              <w:marTop w:val="0"/>
              <w:marBottom w:val="0"/>
              <w:divBdr>
                <w:top w:val="none" w:sz="0" w:space="0" w:color="auto"/>
                <w:left w:val="none" w:sz="0" w:space="0" w:color="auto"/>
                <w:bottom w:val="none" w:sz="0" w:space="0" w:color="auto"/>
                <w:right w:val="none" w:sz="0" w:space="0" w:color="auto"/>
              </w:divBdr>
              <w:divsChild>
                <w:div w:id="869604603">
                  <w:marLeft w:val="0"/>
                  <w:marRight w:val="0"/>
                  <w:marTop w:val="0"/>
                  <w:marBottom w:val="0"/>
                  <w:divBdr>
                    <w:top w:val="none" w:sz="0" w:space="0" w:color="auto"/>
                    <w:left w:val="none" w:sz="0" w:space="0" w:color="auto"/>
                    <w:bottom w:val="none" w:sz="0" w:space="0" w:color="auto"/>
                    <w:right w:val="none" w:sz="0" w:space="0" w:color="auto"/>
                  </w:divBdr>
                </w:div>
              </w:divsChild>
            </w:div>
            <w:div w:id="1261182018">
              <w:marLeft w:val="0"/>
              <w:marRight w:val="0"/>
              <w:marTop w:val="0"/>
              <w:marBottom w:val="0"/>
              <w:divBdr>
                <w:top w:val="none" w:sz="0" w:space="0" w:color="auto"/>
                <w:left w:val="none" w:sz="0" w:space="0" w:color="auto"/>
                <w:bottom w:val="none" w:sz="0" w:space="0" w:color="auto"/>
                <w:right w:val="none" w:sz="0" w:space="0" w:color="auto"/>
              </w:divBdr>
              <w:divsChild>
                <w:div w:id="745029071">
                  <w:marLeft w:val="0"/>
                  <w:marRight w:val="0"/>
                  <w:marTop w:val="0"/>
                  <w:marBottom w:val="0"/>
                  <w:divBdr>
                    <w:top w:val="none" w:sz="0" w:space="0" w:color="auto"/>
                    <w:left w:val="none" w:sz="0" w:space="0" w:color="auto"/>
                    <w:bottom w:val="none" w:sz="0" w:space="0" w:color="auto"/>
                    <w:right w:val="none" w:sz="0" w:space="0" w:color="auto"/>
                  </w:divBdr>
                </w:div>
              </w:divsChild>
            </w:div>
            <w:div w:id="633290413">
              <w:marLeft w:val="0"/>
              <w:marRight w:val="0"/>
              <w:marTop w:val="0"/>
              <w:marBottom w:val="0"/>
              <w:divBdr>
                <w:top w:val="none" w:sz="0" w:space="0" w:color="auto"/>
                <w:left w:val="none" w:sz="0" w:space="0" w:color="auto"/>
                <w:bottom w:val="none" w:sz="0" w:space="0" w:color="auto"/>
                <w:right w:val="none" w:sz="0" w:space="0" w:color="auto"/>
              </w:divBdr>
              <w:divsChild>
                <w:div w:id="656540913">
                  <w:marLeft w:val="0"/>
                  <w:marRight w:val="0"/>
                  <w:marTop w:val="0"/>
                  <w:marBottom w:val="0"/>
                  <w:divBdr>
                    <w:top w:val="none" w:sz="0" w:space="0" w:color="auto"/>
                    <w:left w:val="none" w:sz="0" w:space="0" w:color="auto"/>
                    <w:bottom w:val="none" w:sz="0" w:space="0" w:color="auto"/>
                    <w:right w:val="none" w:sz="0" w:space="0" w:color="auto"/>
                  </w:divBdr>
                </w:div>
              </w:divsChild>
            </w:div>
            <w:div w:id="1895236797">
              <w:marLeft w:val="0"/>
              <w:marRight w:val="0"/>
              <w:marTop w:val="0"/>
              <w:marBottom w:val="0"/>
              <w:divBdr>
                <w:top w:val="none" w:sz="0" w:space="0" w:color="auto"/>
                <w:left w:val="none" w:sz="0" w:space="0" w:color="auto"/>
                <w:bottom w:val="none" w:sz="0" w:space="0" w:color="auto"/>
                <w:right w:val="none" w:sz="0" w:space="0" w:color="auto"/>
              </w:divBdr>
              <w:divsChild>
                <w:div w:id="68503787">
                  <w:marLeft w:val="0"/>
                  <w:marRight w:val="0"/>
                  <w:marTop w:val="0"/>
                  <w:marBottom w:val="0"/>
                  <w:divBdr>
                    <w:top w:val="none" w:sz="0" w:space="0" w:color="auto"/>
                    <w:left w:val="none" w:sz="0" w:space="0" w:color="auto"/>
                    <w:bottom w:val="none" w:sz="0" w:space="0" w:color="auto"/>
                    <w:right w:val="none" w:sz="0" w:space="0" w:color="auto"/>
                  </w:divBdr>
                </w:div>
              </w:divsChild>
            </w:div>
            <w:div w:id="1855269001">
              <w:marLeft w:val="0"/>
              <w:marRight w:val="0"/>
              <w:marTop w:val="0"/>
              <w:marBottom w:val="0"/>
              <w:divBdr>
                <w:top w:val="none" w:sz="0" w:space="0" w:color="auto"/>
                <w:left w:val="none" w:sz="0" w:space="0" w:color="auto"/>
                <w:bottom w:val="none" w:sz="0" w:space="0" w:color="auto"/>
                <w:right w:val="none" w:sz="0" w:space="0" w:color="auto"/>
              </w:divBdr>
              <w:divsChild>
                <w:div w:id="1121193230">
                  <w:marLeft w:val="0"/>
                  <w:marRight w:val="0"/>
                  <w:marTop w:val="0"/>
                  <w:marBottom w:val="0"/>
                  <w:divBdr>
                    <w:top w:val="none" w:sz="0" w:space="0" w:color="auto"/>
                    <w:left w:val="none" w:sz="0" w:space="0" w:color="auto"/>
                    <w:bottom w:val="none" w:sz="0" w:space="0" w:color="auto"/>
                    <w:right w:val="none" w:sz="0" w:space="0" w:color="auto"/>
                  </w:divBdr>
                </w:div>
              </w:divsChild>
            </w:div>
            <w:div w:id="1707026832">
              <w:marLeft w:val="0"/>
              <w:marRight w:val="0"/>
              <w:marTop w:val="0"/>
              <w:marBottom w:val="0"/>
              <w:divBdr>
                <w:top w:val="none" w:sz="0" w:space="0" w:color="auto"/>
                <w:left w:val="none" w:sz="0" w:space="0" w:color="auto"/>
                <w:bottom w:val="none" w:sz="0" w:space="0" w:color="auto"/>
                <w:right w:val="none" w:sz="0" w:space="0" w:color="auto"/>
              </w:divBdr>
              <w:divsChild>
                <w:div w:id="534469501">
                  <w:marLeft w:val="0"/>
                  <w:marRight w:val="0"/>
                  <w:marTop w:val="0"/>
                  <w:marBottom w:val="0"/>
                  <w:divBdr>
                    <w:top w:val="none" w:sz="0" w:space="0" w:color="auto"/>
                    <w:left w:val="none" w:sz="0" w:space="0" w:color="auto"/>
                    <w:bottom w:val="none" w:sz="0" w:space="0" w:color="auto"/>
                    <w:right w:val="none" w:sz="0" w:space="0" w:color="auto"/>
                  </w:divBdr>
                </w:div>
              </w:divsChild>
            </w:div>
            <w:div w:id="1422723539">
              <w:marLeft w:val="0"/>
              <w:marRight w:val="0"/>
              <w:marTop w:val="0"/>
              <w:marBottom w:val="0"/>
              <w:divBdr>
                <w:top w:val="none" w:sz="0" w:space="0" w:color="auto"/>
                <w:left w:val="none" w:sz="0" w:space="0" w:color="auto"/>
                <w:bottom w:val="none" w:sz="0" w:space="0" w:color="auto"/>
                <w:right w:val="none" w:sz="0" w:space="0" w:color="auto"/>
              </w:divBdr>
              <w:divsChild>
                <w:div w:id="386733160">
                  <w:marLeft w:val="0"/>
                  <w:marRight w:val="0"/>
                  <w:marTop w:val="0"/>
                  <w:marBottom w:val="0"/>
                  <w:divBdr>
                    <w:top w:val="none" w:sz="0" w:space="0" w:color="auto"/>
                    <w:left w:val="none" w:sz="0" w:space="0" w:color="auto"/>
                    <w:bottom w:val="none" w:sz="0" w:space="0" w:color="auto"/>
                    <w:right w:val="none" w:sz="0" w:space="0" w:color="auto"/>
                  </w:divBdr>
                </w:div>
              </w:divsChild>
            </w:div>
            <w:div w:id="1563978351">
              <w:marLeft w:val="0"/>
              <w:marRight w:val="0"/>
              <w:marTop w:val="0"/>
              <w:marBottom w:val="0"/>
              <w:divBdr>
                <w:top w:val="none" w:sz="0" w:space="0" w:color="auto"/>
                <w:left w:val="none" w:sz="0" w:space="0" w:color="auto"/>
                <w:bottom w:val="none" w:sz="0" w:space="0" w:color="auto"/>
                <w:right w:val="none" w:sz="0" w:space="0" w:color="auto"/>
              </w:divBdr>
              <w:divsChild>
                <w:div w:id="1650329953">
                  <w:marLeft w:val="0"/>
                  <w:marRight w:val="0"/>
                  <w:marTop w:val="0"/>
                  <w:marBottom w:val="0"/>
                  <w:divBdr>
                    <w:top w:val="none" w:sz="0" w:space="0" w:color="auto"/>
                    <w:left w:val="none" w:sz="0" w:space="0" w:color="auto"/>
                    <w:bottom w:val="none" w:sz="0" w:space="0" w:color="auto"/>
                    <w:right w:val="none" w:sz="0" w:space="0" w:color="auto"/>
                  </w:divBdr>
                </w:div>
              </w:divsChild>
            </w:div>
            <w:div w:id="65536009">
              <w:marLeft w:val="0"/>
              <w:marRight w:val="0"/>
              <w:marTop w:val="0"/>
              <w:marBottom w:val="0"/>
              <w:divBdr>
                <w:top w:val="none" w:sz="0" w:space="0" w:color="auto"/>
                <w:left w:val="none" w:sz="0" w:space="0" w:color="auto"/>
                <w:bottom w:val="none" w:sz="0" w:space="0" w:color="auto"/>
                <w:right w:val="none" w:sz="0" w:space="0" w:color="auto"/>
              </w:divBdr>
              <w:divsChild>
                <w:div w:id="1485970340">
                  <w:marLeft w:val="0"/>
                  <w:marRight w:val="0"/>
                  <w:marTop w:val="0"/>
                  <w:marBottom w:val="0"/>
                  <w:divBdr>
                    <w:top w:val="none" w:sz="0" w:space="0" w:color="auto"/>
                    <w:left w:val="none" w:sz="0" w:space="0" w:color="auto"/>
                    <w:bottom w:val="none" w:sz="0" w:space="0" w:color="auto"/>
                    <w:right w:val="none" w:sz="0" w:space="0" w:color="auto"/>
                  </w:divBdr>
                </w:div>
              </w:divsChild>
            </w:div>
            <w:div w:id="1218325018">
              <w:marLeft w:val="0"/>
              <w:marRight w:val="0"/>
              <w:marTop w:val="0"/>
              <w:marBottom w:val="0"/>
              <w:divBdr>
                <w:top w:val="none" w:sz="0" w:space="0" w:color="auto"/>
                <w:left w:val="none" w:sz="0" w:space="0" w:color="auto"/>
                <w:bottom w:val="none" w:sz="0" w:space="0" w:color="auto"/>
                <w:right w:val="none" w:sz="0" w:space="0" w:color="auto"/>
              </w:divBdr>
              <w:divsChild>
                <w:div w:id="1470049432">
                  <w:marLeft w:val="0"/>
                  <w:marRight w:val="0"/>
                  <w:marTop w:val="0"/>
                  <w:marBottom w:val="0"/>
                  <w:divBdr>
                    <w:top w:val="none" w:sz="0" w:space="0" w:color="auto"/>
                    <w:left w:val="none" w:sz="0" w:space="0" w:color="auto"/>
                    <w:bottom w:val="none" w:sz="0" w:space="0" w:color="auto"/>
                    <w:right w:val="none" w:sz="0" w:space="0" w:color="auto"/>
                  </w:divBdr>
                </w:div>
              </w:divsChild>
            </w:div>
            <w:div w:id="1300456211">
              <w:marLeft w:val="0"/>
              <w:marRight w:val="0"/>
              <w:marTop w:val="0"/>
              <w:marBottom w:val="0"/>
              <w:divBdr>
                <w:top w:val="none" w:sz="0" w:space="0" w:color="auto"/>
                <w:left w:val="none" w:sz="0" w:space="0" w:color="auto"/>
                <w:bottom w:val="none" w:sz="0" w:space="0" w:color="auto"/>
                <w:right w:val="none" w:sz="0" w:space="0" w:color="auto"/>
              </w:divBdr>
              <w:divsChild>
                <w:div w:id="9296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683">
      <w:bodyDiv w:val="1"/>
      <w:marLeft w:val="0"/>
      <w:marRight w:val="0"/>
      <w:marTop w:val="0"/>
      <w:marBottom w:val="0"/>
      <w:divBdr>
        <w:top w:val="none" w:sz="0" w:space="0" w:color="auto"/>
        <w:left w:val="none" w:sz="0" w:space="0" w:color="auto"/>
        <w:bottom w:val="none" w:sz="0" w:space="0" w:color="auto"/>
        <w:right w:val="none" w:sz="0" w:space="0" w:color="auto"/>
      </w:divBdr>
      <w:divsChild>
        <w:div w:id="1204711384">
          <w:marLeft w:val="0"/>
          <w:marRight w:val="0"/>
          <w:marTop w:val="0"/>
          <w:marBottom w:val="0"/>
          <w:divBdr>
            <w:top w:val="none" w:sz="0" w:space="0" w:color="auto"/>
            <w:left w:val="none" w:sz="0" w:space="0" w:color="auto"/>
            <w:bottom w:val="none" w:sz="0" w:space="0" w:color="auto"/>
            <w:right w:val="none" w:sz="0" w:space="0" w:color="auto"/>
          </w:divBdr>
        </w:div>
        <w:div w:id="1649894518">
          <w:marLeft w:val="0"/>
          <w:marRight w:val="0"/>
          <w:marTop w:val="0"/>
          <w:marBottom w:val="0"/>
          <w:divBdr>
            <w:top w:val="none" w:sz="0" w:space="0" w:color="auto"/>
            <w:left w:val="none" w:sz="0" w:space="0" w:color="auto"/>
            <w:bottom w:val="none" w:sz="0" w:space="0" w:color="auto"/>
            <w:right w:val="none" w:sz="0" w:space="0" w:color="auto"/>
          </w:divBdr>
        </w:div>
      </w:divsChild>
    </w:div>
    <w:div w:id="1024745903">
      <w:bodyDiv w:val="1"/>
      <w:marLeft w:val="0"/>
      <w:marRight w:val="0"/>
      <w:marTop w:val="0"/>
      <w:marBottom w:val="0"/>
      <w:divBdr>
        <w:top w:val="none" w:sz="0" w:space="0" w:color="auto"/>
        <w:left w:val="none" w:sz="0" w:space="0" w:color="auto"/>
        <w:bottom w:val="none" w:sz="0" w:space="0" w:color="auto"/>
        <w:right w:val="none" w:sz="0" w:space="0" w:color="auto"/>
      </w:divBdr>
      <w:divsChild>
        <w:div w:id="1059280156">
          <w:marLeft w:val="0"/>
          <w:marRight w:val="0"/>
          <w:marTop w:val="0"/>
          <w:marBottom w:val="0"/>
          <w:divBdr>
            <w:top w:val="none" w:sz="0" w:space="0" w:color="auto"/>
            <w:left w:val="none" w:sz="0" w:space="0" w:color="auto"/>
            <w:bottom w:val="none" w:sz="0" w:space="0" w:color="auto"/>
            <w:right w:val="none" w:sz="0" w:space="0" w:color="auto"/>
          </w:divBdr>
          <w:divsChild>
            <w:div w:id="1344168341">
              <w:marLeft w:val="0"/>
              <w:marRight w:val="0"/>
              <w:marTop w:val="0"/>
              <w:marBottom w:val="0"/>
              <w:divBdr>
                <w:top w:val="none" w:sz="0" w:space="0" w:color="auto"/>
                <w:left w:val="none" w:sz="0" w:space="0" w:color="auto"/>
                <w:bottom w:val="none" w:sz="0" w:space="0" w:color="auto"/>
                <w:right w:val="none" w:sz="0" w:space="0" w:color="auto"/>
              </w:divBdr>
              <w:divsChild>
                <w:div w:id="8279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3595">
      <w:bodyDiv w:val="1"/>
      <w:marLeft w:val="0"/>
      <w:marRight w:val="0"/>
      <w:marTop w:val="0"/>
      <w:marBottom w:val="0"/>
      <w:divBdr>
        <w:top w:val="none" w:sz="0" w:space="0" w:color="auto"/>
        <w:left w:val="none" w:sz="0" w:space="0" w:color="auto"/>
        <w:bottom w:val="none" w:sz="0" w:space="0" w:color="auto"/>
        <w:right w:val="none" w:sz="0" w:space="0" w:color="auto"/>
      </w:divBdr>
    </w:div>
    <w:div w:id="1321345744">
      <w:bodyDiv w:val="1"/>
      <w:marLeft w:val="0"/>
      <w:marRight w:val="0"/>
      <w:marTop w:val="0"/>
      <w:marBottom w:val="0"/>
      <w:divBdr>
        <w:top w:val="none" w:sz="0" w:space="0" w:color="auto"/>
        <w:left w:val="none" w:sz="0" w:space="0" w:color="auto"/>
        <w:bottom w:val="none" w:sz="0" w:space="0" w:color="auto"/>
        <w:right w:val="none" w:sz="0" w:space="0" w:color="auto"/>
      </w:divBdr>
      <w:divsChild>
        <w:div w:id="2146504213">
          <w:marLeft w:val="0"/>
          <w:marRight w:val="0"/>
          <w:marTop w:val="0"/>
          <w:marBottom w:val="0"/>
          <w:divBdr>
            <w:top w:val="none" w:sz="0" w:space="0" w:color="auto"/>
            <w:left w:val="none" w:sz="0" w:space="0" w:color="auto"/>
            <w:bottom w:val="none" w:sz="0" w:space="0" w:color="auto"/>
            <w:right w:val="none" w:sz="0" w:space="0" w:color="auto"/>
          </w:divBdr>
        </w:div>
        <w:div w:id="1001392204">
          <w:marLeft w:val="0"/>
          <w:marRight w:val="0"/>
          <w:marTop w:val="0"/>
          <w:marBottom w:val="0"/>
          <w:divBdr>
            <w:top w:val="none" w:sz="0" w:space="0" w:color="auto"/>
            <w:left w:val="none" w:sz="0" w:space="0" w:color="auto"/>
            <w:bottom w:val="none" w:sz="0" w:space="0" w:color="auto"/>
            <w:right w:val="none" w:sz="0" w:space="0" w:color="auto"/>
          </w:divBdr>
        </w:div>
      </w:divsChild>
    </w:div>
    <w:div w:id="1488937111">
      <w:bodyDiv w:val="1"/>
      <w:marLeft w:val="0"/>
      <w:marRight w:val="0"/>
      <w:marTop w:val="0"/>
      <w:marBottom w:val="0"/>
      <w:divBdr>
        <w:top w:val="none" w:sz="0" w:space="0" w:color="auto"/>
        <w:left w:val="none" w:sz="0" w:space="0" w:color="auto"/>
        <w:bottom w:val="none" w:sz="0" w:space="0" w:color="auto"/>
        <w:right w:val="none" w:sz="0" w:space="0" w:color="auto"/>
      </w:divBdr>
      <w:divsChild>
        <w:div w:id="1055858830">
          <w:marLeft w:val="0"/>
          <w:marRight w:val="0"/>
          <w:marTop w:val="0"/>
          <w:marBottom w:val="0"/>
          <w:divBdr>
            <w:top w:val="none" w:sz="0" w:space="0" w:color="auto"/>
            <w:left w:val="none" w:sz="0" w:space="0" w:color="auto"/>
            <w:bottom w:val="none" w:sz="0" w:space="0" w:color="auto"/>
            <w:right w:val="none" w:sz="0" w:space="0" w:color="auto"/>
          </w:divBdr>
        </w:div>
        <w:div w:id="183137106">
          <w:marLeft w:val="0"/>
          <w:marRight w:val="0"/>
          <w:marTop w:val="0"/>
          <w:marBottom w:val="0"/>
          <w:divBdr>
            <w:top w:val="none" w:sz="0" w:space="0" w:color="auto"/>
            <w:left w:val="none" w:sz="0" w:space="0" w:color="auto"/>
            <w:bottom w:val="none" w:sz="0" w:space="0" w:color="auto"/>
            <w:right w:val="none" w:sz="0" w:space="0" w:color="auto"/>
          </w:divBdr>
        </w:div>
        <w:div w:id="769197924">
          <w:marLeft w:val="0"/>
          <w:marRight w:val="0"/>
          <w:marTop w:val="0"/>
          <w:marBottom w:val="0"/>
          <w:divBdr>
            <w:top w:val="none" w:sz="0" w:space="0" w:color="auto"/>
            <w:left w:val="none" w:sz="0" w:space="0" w:color="auto"/>
            <w:bottom w:val="none" w:sz="0" w:space="0" w:color="auto"/>
            <w:right w:val="none" w:sz="0" w:space="0" w:color="auto"/>
          </w:divBdr>
        </w:div>
        <w:div w:id="608201229">
          <w:marLeft w:val="0"/>
          <w:marRight w:val="0"/>
          <w:marTop w:val="0"/>
          <w:marBottom w:val="0"/>
          <w:divBdr>
            <w:top w:val="none" w:sz="0" w:space="0" w:color="auto"/>
            <w:left w:val="none" w:sz="0" w:space="0" w:color="auto"/>
            <w:bottom w:val="none" w:sz="0" w:space="0" w:color="auto"/>
            <w:right w:val="none" w:sz="0" w:space="0" w:color="auto"/>
          </w:divBdr>
        </w:div>
        <w:div w:id="668558982">
          <w:marLeft w:val="0"/>
          <w:marRight w:val="0"/>
          <w:marTop w:val="0"/>
          <w:marBottom w:val="0"/>
          <w:divBdr>
            <w:top w:val="none" w:sz="0" w:space="0" w:color="auto"/>
            <w:left w:val="none" w:sz="0" w:space="0" w:color="auto"/>
            <w:bottom w:val="none" w:sz="0" w:space="0" w:color="auto"/>
            <w:right w:val="none" w:sz="0" w:space="0" w:color="auto"/>
          </w:divBdr>
        </w:div>
        <w:div w:id="1154763211">
          <w:marLeft w:val="0"/>
          <w:marRight w:val="0"/>
          <w:marTop w:val="0"/>
          <w:marBottom w:val="0"/>
          <w:divBdr>
            <w:top w:val="none" w:sz="0" w:space="0" w:color="auto"/>
            <w:left w:val="none" w:sz="0" w:space="0" w:color="auto"/>
            <w:bottom w:val="none" w:sz="0" w:space="0" w:color="auto"/>
            <w:right w:val="none" w:sz="0" w:space="0" w:color="auto"/>
          </w:divBdr>
        </w:div>
        <w:div w:id="157500584">
          <w:marLeft w:val="0"/>
          <w:marRight w:val="0"/>
          <w:marTop w:val="0"/>
          <w:marBottom w:val="0"/>
          <w:divBdr>
            <w:top w:val="none" w:sz="0" w:space="0" w:color="auto"/>
            <w:left w:val="none" w:sz="0" w:space="0" w:color="auto"/>
            <w:bottom w:val="none" w:sz="0" w:space="0" w:color="auto"/>
            <w:right w:val="none" w:sz="0" w:space="0" w:color="auto"/>
          </w:divBdr>
        </w:div>
        <w:div w:id="267811896">
          <w:marLeft w:val="0"/>
          <w:marRight w:val="0"/>
          <w:marTop w:val="0"/>
          <w:marBottom w:val="0"/>
          <w:divBdr>
            <w:top w:val="none" w:sz="0" w:space="0" w:color="auto"/>
            <w:left w:val="none" w:sz="0" w:space="0" w:color="auto"/>
            <w:bottom w:val="none" w:sz="0" w:space="0" w:color="auto"/>
            <w:right w:val="none" w:sz="0" w:space="0" w:color="auto"/>
          </w:divBdr>
        </w:div>
        <w:div w:id="604190029">
          <w:marLeft w:val="0"/>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
    <w:div w:id="1616132276">
      <w:bodyDiv w:val="1"/>
      <w:marLeft w:val="0"/>
      <w:marRight w:val="0"/>
      <w:marTop w:val="0"/>
      <w:marBottom w:val="0"/>
      <w:divBdr>
        <w:top w:val="none" w:sz="0" w:space="0" w:color="auto"/>
        <w:left w:val="none" w:sz="0" w:space="0" w:color="auto"/>
        <w:bottom w:val="none" w:sz="0" w:space="0" w:color="auto"/>
        <w:right w:val="none" w:sz="0" w:space="0" w:color="auto"/>
      </w:divBdr>
    </w:div>
    <w:div w:id="1687974924">
      <w:bodyDiv w:val="1"/>
      <w:marLeft w:val="0"/>
      <w:marRight w:val="0"/>
      <w:marTop w:val="0"/>
      <w:marBottom w:val="0"/>
      <w:divBdr>
        <w:top w:val="none" w:sz="0" w:space="0" w:color="auto"/>
        <w:left w:val="none" w:sz="0" w:space="0" w:color="auto"/>
        <w:bottom w:val="none" w:sz="0" w:space="0" w:color="auto"/>
        <w:right w:val="none" w:sz="0" w:space="0" w:color="auto"/>
      </w:divBdr>
    </w:div>
    <w:div w:id="1933851621">
      <w:bodyDiv w:val="1"/>
      <w:marLeft w:val="0"/>
      <w:marRight w:val="0"/>
      <w:marTop w:val="0"/>
      <w:marBottom w:val="0"/>
      <w:divBdr>
        <w:top w:val="none" w:sz="0" w:space="0" w:color="auto"/>
        <w:left w:val="none" w:sz="0" w:space="0" w:color="auto"/>
        <w:bottom w:val="none" w:sz="0" w:space="0" w:color="auto"/>
        <w:right w:val="none" w:sz="0" w:space="0" w:color="auto"/>
      </w:divBdr>
      <w:divsChild>
        <w:div w:id="2044866610">
          <w:marLeft w:val="0"/>
          <w:marRight w:val="0"/>
          <w:marTop w:val="0"/>
          <w:marBottom w:val="0"/>
          <w:divBdr>
            <w:top w:val="none" w:sz="0" w:space="0" w:color="auto"/>
            <w:left w:val="none" w:sz="0" w:space="0" w:color="auto"/>
            <w:bottom w:val="none" w:sz="0" w:space="0" w:color="auto"/>
            <w:right w:val="none" w:sz="0" w:space="0" w:color="auto"/>
          </w:divBdr>
          <w:divsChild>
            <w:div w:id="592787019">
              <w:marLeft w:val="0"/>
              <w:marRight w:val="0"/>
              <w:marTop w:val="0"/>
              <w:marBottom w:val="0"/>
              <w:divBdr>
                <w:top w:val="none" w:sz="0" w:space="0" w:color="auto"/>
                <w:left w:val="none" w:sz="0" w:space="0" w:color="auto"/>
                <w:bottom w:val="none" w:sz="0" w:space="0" w:color="auto"/>
                <w:right w:val="none" w:sz="0" w:space="0" w:color="auto"/>
              </w:divBdr>
              <w:divsChild>
                <w:div w:id="1470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stitutdesactuaires.com" TargetMode="External"/><Relationship Id="rId1" Type="http://schemas.openxmlformats.org/officeDocument/2006/relationships/image" Target="media/image8.emf"/></Relationships>
</file>

<file path=word/_rels/footer2.xml.rels><?xml version="1.0" encoding="UTF-8" standalone="yes"?>
<Relationships xmlns="http://schemas.openxmlformats.org/package/2006/relationships"><Relationship Id="rId2" Type="http://schemas.openxmlformats.org/officeDocument/2006/relationships/hyperlink" Target="http://www.institutdesactuaires.com" TargetMode="External"/><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Essais Actuaires1">
      <a:dk1>
        <a:srgbClr val="000000"/>
      </a:dk1>
      <a:lt1>
        <a:srgbClr val="FFFFFF"/>
      </a:lt1>
      <a:dk2>
        <a:srgbClr val="0059FF"/>
      </a:dk2>
      <a:lt2>
        <a:srgbClr val="706F6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E0B5-FF48-BA47-B8BF-8601728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1254</Words>
  <Characters>6902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Havis</dc:creator>
  <cp:keywords/>
  <dc:description/>
  <cp:lastModifiedBy>Laurent GRIVEAU</cp:lastModifiedBy>
  <cp:revision>4</cp:revision>
  <cp:lastPrinted>2020-09-08T09:04:00Z</cp:lastPrinted>
  <dcterms:created xsi:type="dcterms:W3CDTF">2020-11-18T17:08:00Z</dcterms:created>
  <dcterms:modified xsi:type="dcterms:W3CDTF">2020-11-18T17:36:00Z</dcterms:modified>
</cp:coreProperties>
</file>